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460"/>
        <w:gridCol w:w="1942"/>
        <w:gridCol w:w="1701"/>
        <w:gridCol w:w="47"/>
        <w:gridCol w:w="1188"/>
      </w:tblGrid>
      <w:tr w:rsidR="00D1300B">
        <w:trPr>
          <w:cantSplit/>
        </w:trPr>
        <w:tc>
          <w:tcPr>
            <w:tcW w:w="8856" w:type="dxa"/>
            <w:gridSpan w:val="6"/>
          </w:tcPr>
          <w:p w:rsidR="00D1300B" w:rsidRDefault="00D1300B">
            <w:pPr>
              <w:rPr>
                <w:rFonts w:ascii="Arial" w:hAnsi="Arial"/>
                <w:lang w:val="en-GB"/>
              </w:rPr>
            </w:pPr>
            <w:bookmarkStart w:id="0" w:name="_GoBack"/>
            <w:bookmarkEnd w:id="0"/>
          </w:p>
          <w:p w:rsidR="00D1300B" w:rsidRDefault="00D1300B">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D1300B" w:rsidRDefault="00D1300B">
            <w:pPr>
              <w:rPr>
                <w:rFonts w:ascii="Arial" w:hAnsi="Arial"/>
                <w:b/>
                <w:sz w:val="28"/>
                <w:lang w:val="en-GB"/>
              </w:rPr>
            </w:pPr>
          </w:p>
          <w:p w:rsidR="00D1300B" w:rsidRDefault="00D1300B">
            <w:pPr>
              <w:tabs>
                <w:tab w:val="center" w:pos="4560"/>
              </w:tabs>
              <w:rPr>
                <w:rFonts w:ascii="Arial" w:hAnsi="Arial"/>
                <w:b/>
                <w:sz w:val="28"/>
                <w:lang w:val="en-GB"/>
              </w:rPr>
            </w:pPr>
            <w:r>
              <w:rPr>
                <w:rFonts w:ascii="Arial" w:hAnsi="Arial"/>
                <w:b/>
                <w:sz w:val="28"/>
                <w:lang w:val="en-GB"/>
              </w:rPr>
              <w:tab/>
              <w:t xml:space="preserve">SAULT STE.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D1300B" w:rsidRDefault="00D1300B">
            <w:pPr>
              <w:tabs>
                <w:tab w:val="center" w:pos="4560"/>
              </w:tabs>
              <w:rPr>
                <w:rFonts w:ascii="Arial" w:hAnsi="Arial"/>
                <w:lang w:val="en-GB"/>
              </w:rPr>
            </w:pPr>
          </w:p>
          <w:p w:rsidR="00D1300B" w:rsidRDefault="008A3EDD">
            <w:pPr>
              <w:jc w:val="center"/>
              <w:rPr>
                <w:rFonts w:ascii="Arial" w:hAnsi="Arial"/>
              </w:rPr>
            </w:pPr>
            <w:r>
              <w:rPr>
                <w:rFonts w:ascii="Arial" w:hAnsi="Arial"/>
                <w:noProof/>
              </w:rPr>
              <w:drawing>
                <wp:inline distT="0" distB="0" distL="0" distR="0">
                  <wp:extent cx="736600" cy="1066800"/>
                  <wp:effectExtent l="1905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36600" cy="1066800"/>
                          </a:xfrm>
                          <a:prstGeom prst="rect">
                            <a:avLst/>
                          </a:prstGeom>
                          <a:noFill/>
                          <a:ln w="9525">
                            <a:noFill/>
                            <a:miter lim="800000"/>
                            <a:headEnd/>
                            <a:tailEnd/>
                          </a:ln>
                        </pic:spPr>
                      </pic:pic>
                    </a:graphicData>
                  </a:graphic>
                </wp:inline>
              </w:drawing>
            </w:r>
          </w:p>
          <w:p w:rsidR="00D1300B" w:rsidRDefault="00D1300B">
            <w:pPr>
              <w:jc w:val="center"/>
              <w:rPr>
                <w:rFonts w:ascii="Arial" w:hAnsi="Arial"/>
                <w:lang w:val="en-GB"/>
              </w:rPr>
            </w:pPr>
          </w:p>
          <w:p w:rsidR="00D1300B" w:rsidRDefault="00D1300B">
            <w:pPr>
              <w:jc w:val="center"/>
              <w:rPr>
                <w:rFonts w:ascii="Arial" w:hAnsi="Arial"/>
                <w:lang w:val="en-GB"/>
              </w:rPr>
            </w:pPr>
          </w:p>
          <w:p w:rsidR="00D1300B" w:rsidRDefault="00B835FC">
            <w:pPr>
              <w:pStyle w:val="Heading1"/>
              <w:rPr>
                <w:rFonts w:ascii="Arial" w:hAnsi="Arial"/>
                <w:sz w:val="28"/>
                <w:u w:val="none"/>
              </w:rPr>
            </w:pPr>
            <w:r>
              <w:rPr>
                <w:rFonts w:ascii="Arial" w:hAnsi="Arial"/>
                <w:sz w:val="28"/>
                <w:u w:val="none"/>
              </w:rPr>
              <w:t>COURSE OUTLINE</w:t>
            </w:r>
          </w:p>
          <w:p w:rsidR="00D1300B" w:rsidRDefault="00D1300B">
            <w:pPr>
              <w:rPr>
                <w:rFonts w:ascii="Arial" w:hAnsi="Arial"/>
              </w:rPr>
            </w:pPr>
          </w:p>
        </w:tc>
      </w:tr>
      <w:tr w:rsidR="00D1300B">
        <w:trPr>
          <w:cantSplit/>
        </w:trPr>
        <w:tc>
          <w:tcPr>
            <w:tcW w:w="2518" w:type="dxa"/>
          </w:tcPr>
          <w:p w:rsidR="00D1300B" w:rsidRDefault="00D1300B">
            <w:pPr>
              <w:rPr>
                <w:rFonts w:ascii="Arial" w:hAnsi="Arial"/>
                <w:b/>
                <w:lang w:val="en-GB"/>
              </w:rPr>
            </w:pPr>
            <w:r>
              <w:rPr>
                <w:rFonts w:ascii="Arial" w:hAnsi="Arial"/>
                <w:b/>
                <w:lang w:val="en-GB"/>
              </w:rPr>
              <w:t>COURSE TITLE:</w:t>
            </w:r>
          </w:p>
          <w:p w:rsidR="00D1300B" w:rsidRDefault="00D1300B">
            <w:pPr>
              <w:rPr>
                <w:rFonts w:ascii="Arial" w:hAnsi="Arial"/>
                <w:b/>
              </w:rPr>
            </w:pPr>
          </w:p>
        </w:tc>
        <w:tc>
          <w:tcPr>
            <w:tcW w:w="6338" w:type="dxa"/>
            <w:gridSpan w:val="5"/>
          </w:tcPr>
          <w:p w:rsidR="00D1300B" w:rsidRDefault="00A371D9" w:rsidP="00A371D9">
            <w:pPr>
              <w:rPr>
                <w:rFonts w:ascii="Arial" w:hAnsi="Arial"/>
              </w:rPr>
            </w:pPr>
            <w:r>
              <w:rPr>
                <w:rFonts w:ascii="Arial" w:hAnsi="Arial"/>
              </w:rPr>
              <w:t>Business Finance</w:t>
            </w:r>
          </w:p>
        </w:tc>
      </w:tr>
      <w:tr w:rsidR="00D1300B">
        <w:tc>
          <w:tcPr>
            <w:tcW w:w="2518" w:type="dxa"/>
          </w:tcPr>
          <w:p w:rsidR="00D1300B" w:rsidRDefault="00D1300B">
            <w:pPr>
              <w:rPr>
                <w:rFonts w:ascii="Arial" w:hAnsi="Arial"/>
                <w:b/>
                <w:lang w:val="en-GB"/>
              </w:rPr>
            </w:pPr>
            <w:r>
              <w:rPr>
                <w:rFonts w:ascii="Arial" w:hAnsi="Arial"/>
                <w:b/>
                <w:lang w:val="en-GB"/>
              </w:rPr>
              <w:t>CODE NO. :</w:t>
            </w:r>
          </w:p>
          <w:p w:rsidR="00D1300B" w:rsidRDefault="00D1300B">
            <w:pPr>
              <w:rPr>
                <w:rFonts w:ascii="Arial" w:hAnsi="Arial"/>
                <w:b/>
              </w:rPr>
            </w:pPr>
          </w:p>
        </w:tc>
        <w:tc>
          <w:tcPr>
            <w:tcW w:w="3402" w:type="dxa"/>
            <w:gridSpan w:val="2"/>
          </w:tcPr>
          <w:p w:rsidR="00D1300B" w:rsidRDefault="008A3EDD" w:rsidP="00A371D9">
            <w:pPr>
              <w:rPr>
                <w:rFonts w:ascii="Arial" w:hAnsi="Arial"/>
              </w:rPr>
            </w:pPr>
            <w:r>
              <w:rPr>
                <w:rFonts w:ascii="Arial" w:hAnsi="Arial"/>
              </w:rPr>
              <w:t>BUS2</w:t>
            </w:r>
            <w:r w:rsidR="00A371D9">
              <w:rPr>
                <w:rFonts w:ascii="Arial" w:hAnsi="Arial"/>
              </w:rPr>
              <w:t>06</w:t>
            </w:r>
          </w:p>
        </w:tc>
        <w:tc>
          <w:tcPr>
            <w:tcW w:w="1701" w:type="dxa"/>
          </w:tcPr>
          <w:p w:rsidR="00D1300B" w:rsidRDefault="00D1300B">
            <w:pPr>
              <w:rPr>
                <w:rFonts w:ascii="Arial" w:hAnsi="Arial"/>
                <w:b/>
              </w:rPr>
            </w:pPr>
            <w:r>
              <w:rPr>
                <w:rFonts w:ascii="Arial" w:hAnsi="Arial"/>
                <w:b/>
                <w:lang w:val="en-GB"/>
              </w:rPr>
              <w:t>SEMESTER:</w:t>
            </w:r>
          </w:p>
        </w:tc>
        <w:tc>
          <w:tcPr>
            <w:tcW w:w="1235" w:type="dxa"/>
            <w:gridSpan w:val="2"/>
          </w:tcPr>
          <w:p w:rsidR="00D1300B" w:rsidRDefault="008A3EDD" w:rsidP="00CF312A">
            <w:pPr>
              <w:rPr>
                <w:rFonts w:ascii="Arial" w:hAnsi="Arial"/>
              </w:rPr>
            </w:pPr>
            <w:r>
              <w:rPr>
                <w:rFonts w:ascii="Arial" w:hAnsi="Arial"/>
              </w:rPr>
              <w:t>1</w:t>
            </w:r>
            <w:r w:rsidR="00CF312A">
              <w:rPr>
                <w:rFonts w:ascii="Arial" w:hAnsi="Arial"/>
              </w:rPr>
              <w:t>7</w:t>
            </w:r>
            <w:r w:rsidR="00A371D9">
              <w:rPr>
                <w:rFonts w:ascii="Arial" w:hAnsi="Arial"/>
              </w:rPr>
              <w:t>W</w:t>
            </w:r>
          </w:p>
        </w:tc>
      </w:tr>
      <w:tr w:rsidR="00D1300B">
        <w:trPr>
          <w:cantSplit/>
        </w:trPr>
        <w:tc>
          <w:tcPr>
            <w:tcW w:w="2518" w:type="dxa"/>
          </w:tcPr>
          <w:p w:rsidR="00D1300B" w:rsidRDefault="00D1300B">
            <w:pPr>
              <w:rPr>
                <w:rFonts w:ascii="Arial" w:hAnsi="Arial"/>
                <w:b/>
                <w:lang w:val="en-GB"/>
              </w:rPr>
            </w:pPr>
            <w:r>
              <w:rPr>
                <w:rFonts w:ascii="Arial" w:hAnsi="Arial"/>
                <w:b/>
                <w:lang w:val="en-GB"/>
              </w:rPr>
              <w:t>PROGRAM:</w:t>
            </w:r>
          </w:p>
          <w:p w:rsidR="00D1300B" w:rsidRDefault="00D1300B">
            <w:pPr>
              <w:rPr>
                <w:rFonts w:ascii="Arial" w:hAnsi="Arial"/>
              </w:rPr>
            </w:pPr>
          </w:p>
        </w:tc>
        <w:tc>
          <w:tcPr>
            <w:tcW w:w="6338" w:type="dxa"/>
            <w:gridSpan w:val="5"/>
          </w:tcPr>
          <w:p w:rsidR="00D1300B" w:rsidRDefault="008A3EDD">
            <w:pPr>
              <w:rPr>
                <w:rFonts w:ascii="Arial" w:hAnsi="Arial"/>
              </w:rPr>
            </w:pPr>
            <w:r>
              <w:rPr>
                <w:rFonts w:ascii="Arial" w:hAnsi="Arial"/>
              </w:rPr>
              <w:t>Business 2035</w:t>
            </w:r>
            <w:r w:rsidR="00A371D9">
              <w:rPr>
                <w:rFonts w:ascii="Arial" w:hAnsi="Arial"/>
              </w:rPr>
              <w:t>/2102</w:t>
            </w:r>
          </w:p>
        </w:tc>
      </w:tr>
      <w:tr w:rsidR="00D1300B">
        <w:trPr>
          <w:cantSplit/>
        </w:trPr>
        <w:tc>
          <w:tcPr>
            <w:tcW w:w="2518" w:type="dxa"/>
          </w:tcPr>
          <w:p w:rsidR="00D1300B" w:rsidRDefault="00D1300B">
            <w:pPr>
              <w:rPr>
                <w:rFonts w:ascii="Arial" w:hAnsi="Arial"/>
                <w:b/>
                <w:lang w:val="en-GB"/>
              </w:rPr>
            </w:pPr>
            <w:r>
              <w:rPr>
                <w:rFonts w:ascii="Arial" w:hAnsi="Arial"/>
                <w:b/>
                <w:lang w:val="en-GB"/>
              </w:rPr>
              <w:t>AUTHOR:</w:t>
            </w:r>
          </w:p>
          <w:p w:rsidR="00D1300B" w:rsidRDefault="00D1300B">
            <w:pPr>
              <w:rPr>
                <w:rFonts w:ascii="Arial" w:hAnsi="Arial"/>
              </w:rPr>
            </w:pPr>
          </w:p>
        </w:tc>
        <w:tc>
          <w:tcPr>
            <w:tcW w:w="6338" w:type="dxa"/>
            <w:gridSpan w:val="5"/>
          </w:tcPr>
          <w:p w:rsidR="00D1300B" w:rsidRDefault="008A3EDD">
            <w:pPr>
              <w:rPr>
                <w:rFonts w:ascii="Arial" w:hAnsi="Arial"/>
              </w:rPr>
            </w:pPr>
            <w:r>
              <w:rPr>
                <w:rFonts w:ascii="Arial" w:hAnsi="Arial"/>
              </w:rPr>
              <w:t>J. Cavaliere BBA, MBA</w:t>
            </w:r>
          </w:p>
        </w:tc>
      </w:tr>
      <w:tr w:rsidR="00D1300B">
        <w:tc>
          <w:tcPr>
            <w:tcW w:w="2518" w:type="dxa"/>
          </w:tcPr>
          <w:p w:rsidR="00D1300B" w:rsidRDefault="00D1300B">
            <w:pPr>
              <w:rPr>
                <w:rFonts w:ascii="Arial" w:hAnsi="Arial"/>
                <w:b/>
                <w:lang w:val="en-GB"/>
              </w:rPr>
            </w:pPr>
            <w:r>
              <w:rPr>
                <w:rFonts w:ascii="Arial" w:hAnsi="Arial"/>
                <w:b/>
                <w:lang w:val="en-GB"/>
              </w:rPr>
              <w:t>DATE:</w:t>
            </w:r>
          </w:p>
          <w:p w:rsidR="00D1300B" w:rsidRDefault="00D1300B">
            <w:pPr>
              <w:rPr>
                <w:rFonts w:ascii="Arial" w:hAnsi="Arial"/>
              </w:rPr>
            </w:pPr>
          </w:p>
        </w:tc>
        <w:tc>
          <w:tcPr>
            <w:tcW w:w="1460" w:type="dxa"/>
          </w:tcPr>
          <w:p w:rsidR="00D1300B" w:rsidRDefault="008A3EDD" w:rsidP="00CF312A">
            <w:pPr>
              <w:rPr>
                <w:rFonts w:ascii="Arial" w:hAnsi="Arial"/>
              </w:rPr>
            </w:pPr>
            <w:r>
              <w:rPr>
                <w:rFonts w:ascii="Arial" w:hAnsi="Arial"/>
              </w:rPr>
              <w:t>01</w:t>
            </w:r>
            <w:r w:rsidR="00A371D9">
              <w:rPr>
                <w:rFonts w:ascii="Arial" w:hAnsi="Arial"/>
              </w:rPr>
              <w:t>Jan</w:t>
            </w:r>
            <w:r>
              <w:rPr>
                <w:rFonts w:ascii="Arial" w:hAnsi="Arial"/>
              </w:rPr>
              <w:t>-1</w:t>
            </w:r>
            <w:r w:rsidR="00CF312A">
              <w:rPr>
                <w:rFonts w:ascii="Arial" w:hAnsi="Arial"/>
              </w:rPr>
              <w:t>7</w:t>
            </w:r>
          </w:p>
        </w:tc>
        <w:tc>
          <w:tcPr>
            <w:tcW w:w="3690" w:type="dxa"/>
            <w:gridSpan w:val="3"/>
          </w:tcPr>
          <w:p w:rsidR="00D1300B" w:rsidRDefault="00D1300B">
            <w:pPr>
              <w:rPr>
                <w:rFonts w:ascii="Arial" w:hAnsi="Arial"/>
              </w:rPr>
            </w:pPr>
            <w:r>
              <w:rPr>
                <w:rFonts w:ascii="Arial" w:hAnsi="Arial"/>
                <w:b/>
                <w:lang w:val="en-GB"/>
              </w:rPr>
              <w:t>PREVIOUS OUTLINE DATED:</w:t>
            </w:r>
          </w:p>
        </w:tc>
        <w:tc>
          <w:tcPr>
            <w:tcW w:w="1188" w:type="dxa"/>
          </w:tcPr>
          <w:p w:rsidR="00D1300B" w:rsidRDefault="008A3EDD" w:rsidP="00CF312A">
            <w:pPr>
              <w:rPr>
                <w:rFonts w:ascii="Arial" w:hAnsi="Arial"/>
              </w:rPr>
            </w:pPr>
            <w:r>
              <w:rPr>
                <w:rFonts w:ascii="Arial" w:hAnsi="Arial"/>
              </w:rPr>
              <w:t>01</w:t>
            </w:r>
            <w:r w:rsidR="00A371D9">
              <w:rPr>
                <w:rFonts w:ascii="Arial" w:hAnsi="Arial"/>
              </w:rPr>
              <w:t>Jan</w:t>
            </w:r>
            <w:r w:rsidR="000114B2">
              <w:rPr>
                <w:rFonts w:ascii="Arial" w:hAnsi="Arial"/>
              </w:rPr>
              <w:t>1</w:t>
            </w:r>
            <w:r w:rsidR="00CF312A">
              <w:rPr>
                <w:rFonts w:ascii="Arial" w:hAnsi="Arial"/>
              </w:rPr>
              <w:t>6</w:t>
            </w:r>
          </w:p>
        </w:tc>
      </w:tr>
      <w:tr w:rsidR="00D1300B">
        <w:trPr>
          <w:cantSplit/>
        </w:trPr>
        <w:tc>
          <w:tcPr>
            <w:tcW w:w="2518" w:type="dxa"/>
          </w:tcPr>
          <w:p w:rsidR="00D1300B" w:rsidRDefault="00D1300B">
            <w:pPr>
              <w:rPr>
                <w:rFonts w:ascii="Arial" w:hAnsi="Arial"/>
              </w:rPr>
            </w:pPr>
            <w:r>
              <w:rPr>
                <w:rFonts w:ascii="Arial" w:hAnsi="Arial"/>
                <w:b/>
                <w:lang w:val="en-GB"/>
              </w:rPr>
              <w:t>APPROVED:</w:t>
            </w:r>
          </w:p>
        </w:tc>
        <w:tc>
          <w:tcPr>
            <w:tcW w:w="5150" w:type="dxa"/>
            <w:gridSpan w:val="4"/>
          </w:tcPr>
          <w:p w:rsidR="00D1300B" w:rsidRDefault="00CF312A" w:rsidP="00CF312A">
            <w:pPr>
              <w:jc w:val="center"/>
              <w:rPr>
                <w:rFonts w:ascii="Arial" w:hAnsi="Arial"/>
              </w:rPr>
            </w:pPr>
            <w:r>
              <w:rPr>
                <w:rFonts w:ascii="Arial" w:hAnsi="Arial"/>
              </w:rPr>
              <w:t>Sherri Smith</w:t>
            </w:r>
          </w:p>
        </w:tc>
        <w:tc>
          <w:tcPr>
            <w:tcW w:w="1188" w:type="dxa"/>
          </w:tcPr>
          <w:p w:rsidR="00D1300B" w:rsidRDefault="00C553D5" w:rsidP="00CF312A">
            <w:pPr>
              <w:rPr>
                <w:rFonts w:ascii="Arial" w:hAnsi="Arial"/>
              </w:rPr>
            </w:pPr>
            <w:r>
              <w:rPr>
                <w:rFonts w:ascii="Arial" w:hAnsi="Arial"/>
              </w:rPr>
              <w:t>J</w:t>
            </w:r>
            <w:r w:rsidR="00A371D9">
              <w:rPr>
                <w:rFonts w:ascii="Arial" w:hAnsi="Arial"/>
              </w:rPr>
              <w:t>an</w:t>
            </w:r>
            <w:r>
              <w:rPr>
                <w:rFonts w:ascii="Arial" w:hAnsi="Arial"/>
              </w:rPr>
              <w:t>/1</w:t>
            </w:r>
            <w:r w:rsidR="00CF312A">
              <w:rPr>
                <w:rFonts w:ascii="Arial" w:hAnsi="Arial"/>
              </w:rPr>
              <w:t>7</w:t>
            </w:r>
          </w:p>
        </w:tc>
      </w:tr>
      <w:tr w:rsidR="00D1300B">
        <w:trPr>
          <w:cantSplit/>
        </w:trPr>
        <w:tc>
          <w:tcPr>
            <w:tcW w:w="2518" w:type="dxa"/>
          </w:tcPr>
          <w:p w:rsidR="00D1300B" w:rsidRDefault="00D1300B">
            <w:pPr>
              <w:rPr>
                <w:rFonts w:ascii="Arial" w:hAnsi="Arial"/>
              </w:rPr>
            </w:pPr>
          </w:p>
        </w:tc>
        <w:tc>
          <w:tcPr>
            <w:tcW w:w="5150" w:type="dxa"/>
            <w:gridSpan w:val="4"/>
          </w:tcPr>
          <w:p w:rsidR="00D1300B" w:rsidRDefault="00D1300B">
            <w:pPr>
              <w:pStyle w:val="Heading2"/>
              <w:rPr>
                <w:rFonts w:ascii="Arial" w:hAnsi="Arial"/>
                <w:lang w:val="en-US"/>
              </w:rPr>
            </w:pPr>
            <w:r>
              <w:rPr>
                <w:rFonts w:ascii="Arial" w:hAnsi="Arial"/>
                <w:lang w:val="en-US"/>
              </w:rPr>
              <w:t>__________________________________</w:t>
            </w:r>
          </w:p>
          <w:p w:rsidR="00D1300B" w:rsidRDefault="00CF312A" w:rsidP="00CF312A">
            <w:pPr>
              <w:pStyle w:val="Heading2"/>
              <w:rPr>
                <w:rFonts w:ascii="Arial" w:hAnsi="Arial"/>
                <w:lang w:val="en-US"/>
              </w:rPr>
            </w:pPr>
            <w:r>
              <w:rPr>
                <w:rFonts w:ascii="Arial" w:hAnsi="Arial"/>
                <w:lang w:val="en-US"/>
              </w:rPr>
              <w:t>Chair</w:t>
            </w:r>
          </w:p>
        </w:tc>
        <w:tc>
          <w:tcPr>
            <w:tcW w:w="1188" w:type="dxa"/>
          </w:tcPr>
          <w:p w:rsidR="00D1300B" w:rsidRDefault="00D1300B">
            <w:pPr>
              <w:rPr>
                <w:rFonts w:ascii="Arial" w:hAnsi="Arial"/>
                <w:b/>
                <w:lang w:val="en-GB"/>
              </w:rPr>
            </w:pPr>
            <w:r>
              <w:rPr>
                <w:rFonts w:ascii="Arial" w:hAnsi="Arial"/>
                <w:b/>
                <w:lang w:val="en-GB"/>
              </w:rPr>
              <w:t>_______</w:t>
            </w:r>
          </w:p>
          <w:p w:rsidR="00D1300B" w:rsidRDefault="00D1300B">
            <w:pPr>
              <w:jc w:val="center"/>
              <w:rPr>
                <w:rFonts w:ascii="Arial" w:hAnsi="Arial"/>
              </w:rPr>
            </w:pPr>
            <w:r>
              <w:rPr>
                <w:rFonts w:ascii="Arial" w:hAnsi="Arial"/>
                <w:b/>
                <w:lang w:val="en-GB"/>
              </w:rPr>
              <w:t>DATE</w:t>
            </w:r>
          </w:p>
        </w:tc>
      </w:tr>
      <w:tr w:rsidR="00D1300B">
        <w:trPr>
          <w:cantSplit/>
        </w:trPr>
        <w:tc>
          <w:tcPr>
            <w:tcW w:w="2518" w:type="dxa"/>
          </w:tcPr>
          <w:p w:rsidR="00D1300B" w:rsidRDefault="00D1300B">
            <w:pPr>
              <w:rPr>
                <w:rFonts w:ascii="Arial" w:hAnsi="Arial"/>
                <w:b/>
                <w:lang w:val="en-GB"/>
              </w:rPr>
            </w:pPr>
            <w:r>
              <w:rPr>
                <w:rFonts w:ascii="Arial" w:hAnsi="Arial"/>
                <w:b/>
                <w:lang w:val="en-GB"/>
              </w:rPr>
              <w:t>TOTAL CREDITS:</w:t>
            </w:r>
          </w:p>
          <w:p w:rsidR="00D1300B" w:rsidRDefault="00D1300B">
            <w:pPr>
              <w:rPr>
                <w:rFonts w:ascii="Arial" w:hAnsi="Arial"/>
              </w:rPr>
            </w:pPr>
          </w:p>
        </w:tc>
        <w:tc>
          <w:tcPr>
            <w:tcW w:w="6338" w:type="dxa"/>
            <w:gridSpan w:val="5"/>
          </w:tcPr>
          <w:p w:rsidR="00D1300B" w:rsidRDefault="008A3EDD">
            <w:pPr>
              <w:rPr>
                <w:rFonts w:ascii="Arial" w:hAnsi="Arial"/>
              </w:rPr>
            </w:pPr>
            <w:r>
              <w:rPr>
                <w:rFonts w:ascii="Arial" w:hAnsi="Arial"/>
              </w:rPr>
              <w:t>4</w:t>
            </w:r>
          </w:p>
        </w:tc>
      </w:tr>
      <w:tr w:rsidR="00D1300B">
        <w:trPr>
          <w:cantSplit/>
        </w:trPr>
        <w:tc>
          <w:tcPr>
            <w:tcW w:w="2518" w:type="dxa"/>
          </w:tcPr>
          <w:p w:rsidR="00D1300B" w:rsidRDefault="00D1300B">
            <w:pPr>
              <w:rPr>
                <w:rFonts w:ascii="Arial" w:hAnsi="Arial"/>
                <w:b/>
                <w:lang w:val="en-GB"/>
              </w:rPr>
            </w:pPr>
            <w:r>
              <w:rPr>
                <w:rFonts w:ascii="Arial" w:hAnsi="Arial"/>
                <w:b/>
                <w:lang w:val="en-GB"/>
              </w:rPr>
              <w:t>PREREQUISITE(S):</w:t>
            </w:r>
          </w:p>
          <w:p w:rsidR="00D1300B" w:rsidRDefault="00D1300B">
            <w:pPr>
              <w:rPr>
                <w:rFonts w:ascii="Arial" w:hAnsi="Arial"/>
              </w:rPr>
            </w:pPr>
          </w:p>
        </w:tc>
        <w:tc>
          <w:tcPr>
            <w:tcW w:w="6338" w:type="dxa"/>
            <w:gridSpan w:val="5"/>
          </w:tcPr>
          <w:p w:rsidR="00D1300B" w:rsidRDefault="008A3EDD">
            <w:pPr>
              <w:rPr>
                <w:rFonts w:ascii="Arial" w:hAnsi="Arial"/>
              </w:rPr>
            </w:pPr>
            <w:r>
              <w:rPr>
                <w:rFonts w:ascii="Arial" w:hAnsi="Arial"/>
              </w:rPr>
              <w:t>None</w:t>
            </w:r>
          </w:p>
        </w:tc>
      </w:tr>
      <w:tr w:rsidR="00D1300B">
        <w:trPr>
          <w:cantSplit/>
        </w:trPr>
        <w:tc>
          <w:tcPr>
            <w:tcW w:w="2518" w:type="dxa"/>
          </w:tcPr>
          <w:p w:rsidR="00D1300B" w:rsidRDefault="00D1300B">
            <w:pPr>
              <w:rPr>
                <w:rFonts w:ascii="Arial" w:hAnsi="Arial"/>
                <w:b/>
                <w:lang w:val="en-GB"/>
              </w:rPr>
            </w:pPr>
            <w:r>
              <w:rPr>
                <w:rFonts w:ascii="Arial" w:hAnsi="Arial"/>
                <w:b/>
                <w:lang w:val="en-GB"/>
              </w:rPr>
              <w:t>HOURS/WEEK:</w:t>
            </w:r>
          </w:p>
          <w:p w:rsidR="00D1300B" w:rsidRDefault="00D1300B">
            <w:pPr>
              <w:rPr>
                <w:rFonts w:ascii="Arial" w:hAnsi="Arial"/>
              </w:rPr>
            </w:pPr>
          </w:p>
        </w:tc>
        <w:tc>
          <w:tcPr>
            <w:tcW w:w="6338" w:type="dxa"/>
            <w:gridSpan w:val="5"/>
          </w:tcPr>
          <w:p w:rsidR="00D1300B" w:rsidRDefault="00A371D9" w:rsidP="00A371D9">
            <w:pPr>
              <w:rPr>
                <w:rFonts w:ascii="Arial" w:hAnsi="Arial"/>
              </w:rPr>
            </w:pPr>
            <w:r>
              <w:rPr>
                <w:rFonts w:ascii="Arial" w:hAnsi="Arial"/>
              </w:rPr>
              <w:t>4</w:t>
            </w:r>
          </w:p>
        </w:tc>
      </w:tr>
      <w:tr w:rsidR="00D1300B">
        <w:trPr>
          <w:cantSplit/>
        </w:trPr>
        <w:tc>
          <w:tcPr>
            <w:tcW w:w="8856" w:type="dxa"/>
            <w:gridSpan w:val="6"/>
          </w:tcPr>
          <w:p w:rsidR="00D1300B" w:rsidRDefault="00D1300B">
            <w:pPr>
              <w:pStyle w:val="Heading2"/>
              <w:tabs>
                <w:tab w:val="center" w:pos="4560"/>
              </w:tabs>
              <w:rPr>
                <w:rFonts w:ascii="Arial" w:hAnsi="Arial"/>
              </w:rPr>
            </w:pPr>
          </w:p>
          <w:p w:rsidR="00D1300B" w:rsidRDefault="00D1300B">
            <w:pPr>
              <w:pStyle w:val="Heading2"/>
              <w:tabs>
                <w:tab w:val="center" w:pos="4560"/>
              </w:tabs>
              <w:rPr>
                <w:rFonts w:ascii="Arial" w:hAnsi="Arial"/>
              </w:rPr>
            </w:pPr>
            <w:r>
              <w:rPr>
                <w:rFonts w:ascii="Arial" w:hAnsi="Arial"/>
              </w:rPr>
              <w:t>Copyright ©</w:t>
            </w:r>
            <w:r w:rsidR="00E25868" w:rsidRPr="00B835FC">
              <w:rPr>
                <w:rFonts w:ascii="Arial" w:hAnsi="Arial"/>
              </w:rPr>
              <w:t>20</w:t>
            </w:r>
            <w:r w:rsidR="008A3EDD">
              <w:rPr>
                <w:rFonts w:ascii="Arial" w:hAnsi="Arial"/>
              </w:rPr>
              <w:t>1</w:t>
            </w:r>
            <w:r w:rsidR="00CF312A">
              <w:rPr>
                <w:rFonts w:ascii="Arial" w:hAnsi="Arial"/>
              </w:rPr>
              <w:t>7</w:t>
            </w:r>
            <w:r>
              <w:rPr>
                <w:rFonts w:ascii="Arial" w:hAnsi="Arial"/>
              </w:rPr>
              <w:t xml:space="preserve"> </w:t>
            </w:r>
            <w:proofErr w:type="gramStart"/>
            <w:r>
              <w:rPr>
                <w:rFonts w:ascii="Arial" w:hAnsi="Arial"/>
              </w:rPr>
              <w:t>The</w:t>
            </w:r>
            <w:proofErr w:type="gramEnd"/>
            <w:r>
              <w:rPr>
                <w:rFonts w:ascii="Arial" w:hAnsi="Arial"/>
              </w:rPr>
              <w:t xml:space="preserve"> Sault College of Applied Arts &amp; Technology</w:t>
            </w:r>
          </w:p>
          <w:p w:rsidR="00D1300B" w:rsidRDefault="00D1300B">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D1300B" w:rsidRDefault="00D1300B">
            <w:pPr>
              <w:pStyle w:val="Heading2"/>
              <w:tabs>
                <w:tab w:val="center" w:pos="4560"/>
              </w:tabs>
              <w:rPr>
                <w:rFonts w:ascii="Arial" w:hAnsi="Arial"/>
                <w:b w:val="0"/>
              </w:rPr>
            </w:pPr>
            <w:r>
              <w:rPr>
                <w:rFonts w:ascii="Arial" w:hAnsi="Arial"/>
                <w:b w:val="0"/>
                <w:i/>
              </w:rPr>
              <w:t xml:space="preserve">written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D1300B">
        <w:trPr>
          <w:cantSplit/>
        </w:trPr>
        <w:tc>
          <w:tcPr>
            <w:tcW w:w="8856" w:type="dxa"/>
            <w:gridSpan w:val="6"/>
          </w:tcPr>
          <w:p w:rsidR="00D1300B" w:rsidRDefault="00D1300B" w:rsidP="00CF312A">
            <w:pPr>
              <w:pStyle w:val="Heading2"/>
              <w:tabs>
                <w:tab w:val="center" w:pos="4560"/>
              </w:tabs>
              <w:rPr>
                <w:rFonts w:ascii="Arial" w:hAnsi="Arial"/>
                <w:b w:val="0"/>
              </w:rPr>
            </w:pPr>
            <w:r>
              <w:rPr>
                <w:rFonts w:ascii="Arial" w:hAnsi="Arial"/>
                <w:b w:val="0"/>
                <w:i/>
              </w:rPr>
              <w:t xml:space="preserve">For additional information, please contact </w:t>
            </w:r>
            <w:r w:rsidR="00CF312A">
              <w:rPr>
                <w:rFonts w:ascii="Arial" w:hAnsi="Arial"/>
                <w:b w:val="0"/>
                <w:i/>
              </w:rPr>
              <w:t>Sherri Smith</w:t>
            </w:r>
            <w:r w:rsidR="003D0B70">
              <w:rPr>
                <w:rFonts w:ascii="Arial" w:hAnsi="Arial"/>
                <w:b w:val="0"/>
                <w:i/>
              </w:rPr>
              <w:t xml:space="preserve">, </w:t>
            </w:r>
            <w:r w:rsidR="00CF312A">
              <w:rPr>
                <w:rFonts w:ascii="Arial" w:hAnsi="Arial"/>
                <w:b w:val="0"/>
                <w:i/>
              </w:rPr>
              <w:t>Chair</w:t>
            </w:r>
          </w:p>
        </w:tc>
      </w:tr>
      <w:tr w:rsidR="00D1300B">
        <w:trPr>
          <w:cantSplit/>
        </w:trPr>
        <w:tc>
          <w:tcPr>
            <w:tcW w:w="8856" w:type="dxa"/>
            <w:gridSpan w:val="6"/>
          </w:tcPr>
          <w:p w:rsidR="00A371D9" w:rsidRPr="00A371D9" w:rsidRDefault="00A371D9" w:rsidP="00A371D9">
            <w:pPr>
              <w:tabs>
                <w:tab w:val="center" w:pos="4560"/>
              </w:tabs>
              <w:jc w:val="center"/>
              <w:rPr>
                <w:rFonts w:ascii="Arial" w:hAnsi="Arial"/>
                <w:i/>
                <w:lang w:val="en-GB"/>
              </w:rPr>
            </w:pPr>
            <w:r w:rsidRPr="00A371D9">
              <w:rPr>
                <w:rFonts w:ascii="Arial" w:hAnsi="Arial"/>
                <w:i/>
                <w:lang w:val="en-GB"/>
              </w:rPr>
              <w:t>School of Natural Environment/Outdoor Studies, Technology &amp; Business</w:t>
            </w:r>
          </w:p>
          <w:p w:rsidR="00D1300B" w:rsidRDefault="00A371D9" w:rsidP="00CF312A">
            <w:pPr>
              <w:tabs>
                <w:tab w:val="center" w:pos="4560"/>
              </w:tabs>
              <w:jc w:val="center"/>
              <w:rPr>
                <w:rFonts w:ascii="Arial" w:hAnsi="Arial"/>
                <w:i/>
                <w:lang w:val="en-GB"/>
              </w:rPr>
            </w:pPr>
            <w:r w:rsidRPr="00A371D9">
              <w:rPr>
                <w:rFonts w:ascii="Arial" w:hAnsi="Arial"/>
                <w:i/>
                <w:lang w:val="en-GB"/>
              </w:rPr>
              <w:t>(705) 759-2554, Ext. 2</w:t>
            </w:r>
            <w:r w:rsidR="00CF312A">
              <w:rPr>
                <w:rFonts w:ascii="Arial" w:hAnsi="Arial"/>
                <w:i/>
                <w:lang w:val="en-GB"/>
              </w:rPr>
              <w:t>811</w:t>
            </w:r>
          </w:p>
        </w:tc>
      </w:tr>
      <w:tr w:rsidR="00D1300B">
        <w:trPr>
          <w:cantSplit/>
        </w:trPr>
        <w:tc>
          <w:tcPr>
            <w:tcW w:w="8856" w:type="dxa"/>
            <w:gridSpan w:val="6"/>
          </w:tcPr>
          <w:p w:rsidR="00D1300B" w:rsidRDefault="00D1300B" w:rsidP="008A3EDD">
            <w:pPr>
              <w:tabs>
                <w:tab w:val="center" w:pos="4560"/>
              </w:tabs>
              <w:jc w:val="center"/>
              <w:rPr>
                <w:rFonts w:ascii="Arial" w:hAnsi="Arial"/>
              </w:rPr>
            </w:pPr>
          </w:p>
        </w:tc>
      </w:tr>
    </w:tbl>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tbl>
      <w:tblPr>
        <w:tblW w:w="0" w:type="auto"/>
        <w:tblLayout w:type="fixed"/>
        <w:tblLook w:val="0000" w:firstRow="0" w:lastRow="0" w:firstColumn="0" w:lastColumn="0" w:noHBand="0" w:noVBand="0"/>
      </w:tblPr>
      <w:tblGrid>
        <w:gridCol w:w="675"/>
        <w:gridCol w:w="8793"/>
      </w:tblGrid>
      <w:tr w:rsidR="008A3EDD" w:rsidTr="00CB1AE7">
        <w:tc>
          <w:tcPr>
            <w:tcW w:w="675" w:type="dxa"/>
          </w:tcPr>
          <w:p w:rsidR="008A3EDD" w:rsidRDefault="008A3EDD" w:rsidP="00CB1AE7">
            <w:pPr>
              <w:rPr>
                <w:rFonts w:ascii="Arial" w:hAnsi="Arial"/>
                <w:b/>
              </w:rPr>
            </w:pPr>
            <w:r>
              <w:rPr>
                <w:rFonts w:ascii="Arial" w:hAnsi="Arial"/>
                <w:b/>
              </w:rPr>
              <w:t>I.</w:t>
            </w:r>
          </w:p>
        </w:tc>
        <w:tc>
          <w:tcPr>
            <w:tcW w:w="8793" w:type="dxa"/>
          </w:tcPr>
          <w:p w:rsidR="008A3EDD" w:rsidRDefault="008A3EDD" w:rsidP="00CB1AE7">
            <w:pPr>
              <w:rPr>
                <w:rFonts w:ascii="Arial" w:hAnsi="Arial"/>
                <w:b/>
              </w:rPr>
            </w:pPr>
            <w:r>
              <w:rPr>
                <w:rFonts w:ascii="Arial" w:hAnsi="Arial"/>
                <w:b/>
              </w:rPr>
              <w:t xml:space="preserve">COURSE DESCRIPTION:  </w:t>
            </w:r>
          </w:p>
          <w:p w:rsidR="008A3EDD" w:rsidRDefault="008A3EDD" w:rsidP="00CB1AE7">
            <w:pPr>
              <w:rPr>
                <w:rFonts w:ascii="Arial" w:hAnsi="Arial"/>
                <w:b/>
              </w:rPr>
            </w:pPr>
          </w:p>
          <w:p w:rsidR="008A3EDD" w:rsidRPr="00983D18" w:rsidRDefault="00A371D9" w:rsidP="00A371D9">
            <w:pPr>
              <w:rPr>
                <w:rFonts w:ascii="Arial" w:hAnsi="Arial"/>
              </w:rPr>
            </w:pPr>
            <w:bookmarkStart w:id="1" w:name="Text39"/>
            <w:r w:rsidRPr="00A371D9">
              <w:rPr>
                <w:rFonts w:ascii="Arial" w:hAnsi="Arial"/>
              </w:rPr>
              <w:t xml:space="preserve">This course enables the student the opportunity to obtain a broad understanding of Financial Management. Students are introduced to concepts utilized in the preparation of financial analysis and the utilization of financial information in the management decision-making process. Students will be able to identify and prepare </w:t>
            </w:r>
            <w:r>
              <w:rPr>
                <w:rFonts w:ascii="Arial" w:hAnsi="Arial"/>
              </w:rPr>
              <w:t>analytical data used by businesses in the financial management of their operations.</w:t>
            </w:r>
            <w:r w:rsidR="00C93C3C">
              <w:rPr>
                <w:rFonts w:ascii="Arial" w:hAnsi="Arial"/>
              </w:rPr>
              <w:fldChar w:fldCharType="begin">
                <w:ffData>
                  <w:name w:val="Text39"/>
                  <w:enabled/>
                  <w:calcOnExit w:val="0"/>
                  <w:textInput/>
                </w:ffData>
              </w:fldChar>
            </w:r>
            <w:r w:rsidR="008A3EDD">
              <w:rPr>
                <w:rFonts w:ascii="Arial" w:hAnsi="Arial"/>
              </w:rPr>
              <w:instrText xml:space="preserve"> FORMTEXT </w:instrText>
            </w:r>
            <w:r w:rsidR="00C93C3C">
              <w:rPr>
                <w:rFonts w:ascii="Arial" w:hAnsi="Arial"/>
              </w:rPr>
            </w:r>
            <w:r w:rsidR="00C93C3C">
              <w:rPr>
                <w:rFonts w:ascii="Arial" w:hAnsi="Arial"/>
              </w:rPr>
              <w:fldChar w:fldCharType="separate"/>
            </w:r>
            <w:r w:rsidR="009103A6">
              <w:rPr>
                <w:rFonts w:ascii="Arial" w:hAnsi="Arial"/>
                <w:noProof/>
              </w:rPr>
              <w:t> </w:t>
            </w:r>
            <w:r w:rsidR="009103A6">
              <w:rPr>
                <w:rFonts w:ascii="Arial" w:hAnsi="Arial"/>
                <w:noProof/>
              </w:rPr>
              <w:t> </w:t>
            </w:r>
            <w:r w:rsidR="009103A6">
              <w:rPr>
                <w:rFonts w:ascii="Arial" w:hAnsi="Arial"/>
                <w:noProof/>
              </w:rPr>
              <w:t> </w:t>
            </w:r>
            <w:r w:rsidR="009103A6">
              <w:rPr>
                <w:rFonts w:ascii="Arial" w:hAnsi="Arial"/>
                <w:noProof/>
              </w:rPr>
              <w:t> </w:t>
            </w:r>
            <w:r w:rsidR="009103A6">
              <w:rPr>
                <w:rFonts w:ascii="Arial" w:hAnsi="Arial"/>
                <w:noProof/>
              </w:rPr>
              <w:t> </w:t>
            </w:r>
            <w:r w:rsidR="00C93C3C">
              <w:rPr>
                <w:rFonts w:ascii="Arial" w:hAnsi="Arial"/>
              </w:rPr>
              <w:fldChar w:fldCharType="end"/>
            </w:r>
            <w:bookmarkEnd w:id="1"/>
          </w:p>
        </w:tc>
      </w:tr>
    </w:tbl>
    <w:p w:rsidR="008A3EDD" w:rsidRDefault="008A3EDD" w:rsidP="008A3EDD">
      <w:pPr>
        <w:rPr>
          <w:rFonts w:ascii="Arial" w:hAnsi="Arial"/>
        </w:rPr>
      </w:pPr>
    </w:p>
    <w:tbl>
      <w:tblPr>
        <w:tblW w:w="0" w:type="auto"/>
        <w:tblLayout w:type="fixed"/>
        <w:tblLook w:val="0000" w:firstRow="0" w:lastRow="0" w:firstColumn="0" w:lastColumn="0" w:noHBand="0" w:noVBand="0"/>
      </w:tblPr>
      <w:tblGrid>
        <w:gridCol w:w="675"/>
        <w:gridCol w:w="567"/>
        <w:gridCol w:w="8226"/>
      </w:tblGrid>
      <w:tr w:rsidR="008A3EDD" w:rsidTr="00CB1AE7">
        <w:trPr>
          <w:cantSplit/>
        </w:trPr>
        <w:tc>
          <w:tcPr>
            <w:tcW w:w="675" w:type="dxa"/>
          </w:tcPr>
          <w:p w:rsidR="008A3EDD" w:rsidRDefault="008A3EDD" w:rsidP="00CB1AE7">
            <w:pPr>
              <w:rPr>
                <w:rFonts w:ascii="Arial" w:hAnsi="Arial"/>
                <w:b/>
              </w:rPr>
            </w:pPr>
            <w:r>
              <w:rPr>
                <w:rFonts w:ascii="Arial" w:hAnsi="Arial"/>
                <w:b/>
              </w:rPr>
              <w:t>II.</w:t>
            </w:r>
          </w:p>
        </w:tc>
        <w:tc>
          <w:tcPr>
            <w:tcW w:w="8793" w:type="dxa"/>
            <w:gridSpan w:val="2"/>
          </w:tcPr>
          <w:p w:rsidR="008A3EDD" w:rsidRDefault="008A3EDD" w:rsidP="00CB1AE7">
            <w:pPr>
              <w:rPr>
                <w:rFonts w:ascii="Arial" w:hAnsi="Arial"/>
                <w:b/>
              </w:rPr>
            </w:pPr>
            <w:r>
              <w:rPr>
                <w:rFonts w:ascii="Arial" w:hAnsi="Arial"/>
                <w:b/>
              </w:rPr>
              <w:t>LEARNING OUTCOMES AND ELEMENTS OF THE PERFORMANCE:</w:t>
            </w:r>
          </w:p>
          <w:p w:rsidR="008A3EDD" w:rsidRDefault="008A3EDD" w:rsidP="00CB1AE7">
            <w:pPr>
              <w:rPr>
                <w:rFonts w:ascii="Arial" w:hAnsi="Arial"/>
              </w:rPr>
            </w:pPr>
          </w:p>
        </w:tc>
      </w:tr>
      <w:tr w:rsidR="008A3EDD" w:rsidTr="00CB1AE7">
        <w:trPr>
          <w:cantSplit/>
        </w:trPr>
        <w:tc>
          <w:tcPr>
            <w:tcW w:w="675" w:type="dxa"/>
          </w:tcPr>
          <w:p w:rsidR="008A3EDD" w:rsidRDefault="008A3EDD" w:rsidP="00CB1AE7">
            <w:pPr>
              <w:rPr>
                <w:rFonts w:ascii="Arial" w:hAnsi="Arial"/>
              </w:rPr>
            </w:pPr>
          </w:p>
        </w:tc>
        <w:tc>
          <w:tcPr>
            <w:tcW w:w="8793" w:type="dxa"/>
            <w:gridSpan w:val="2"/>
          </w:tcPr>
          <w:p w:rsidR="008A3EDD" w:rsidRDefault="008A3EDD" w:rsidP="00CB1AE7">
            <w:pPr>
              <w:rPr>
                <w:rFonts w:ascii="Arial" w:hAnsi="Arial"/>
              </w:rPr>
            </w:pPr>
            <w:r>
              <w:rPr>
                <w:rFonts w:ascii="Arial" w:hAnsi="Arial"/>
              </w:rPr>
              <w:t>Upon successful completion of this course, the student will demonstrate the ability to:</w:t>
            </w:r>
          </w:p>
          <w:p w:rsidR="008A3EDD" w:rsidRDefault="008A3EDD" w:rsidP="00CB1AE7">
            <w:pPr>
              <w:rPr>
                <w:rFonts w:ascii="Arial" w:hAnsi="Arial"/>
              </w:rPr>
            </w:pPr>
          </w:p>
        </w:tc>
      </w:tr>
      <w:tr w:rsidR="008A3EDD" w:rsidTr="00CB1AE7">
        <w:tc>
          <w:tcPr>
            <w:tcW w:w="675" w:type="dxa"/>
          </w:tcPr>
          <w:p w:rsidR="008A3EDD" w:rsidRDefault="008A3EDD" w:rsidP="00CB1AE7">
            <w:pPr>
              <w:rPr>
                <w:rFonts w:ascii="Arial" w:hAnsi="Arial"/>
              </w:rPr>
            </w:pPr>
          </w:p>
        </w:tc>
        <w:tc>
          <w:tcPr>
            <w:tcW w:w="567" w:type="dxa"/>
          </w:tcPr>
          <w:p w:rsidR="008A3EDD" w:rsidRDefault="008A3EDD" w:rsidP="00CB1AE7">
            <w:pPr>
              <w:rPr>
                <w:rFonts w:ascii="Arial" w:hAnsi="Arial"/>
              </w:rPr>
            </w:pPr>
            <w:r>
              <w:rPr>
                <w:rFonts w:ascii="Arial" w:hAnsi="Arial"/>
              </w:rPr>
              <w:t>1.</w:t>
            </w:r>
          </w:p>
        </w:tc>
        <w:tc>
          <w:tcPr>
            <w:tcW w:w="8226" w:type="dxa"/>
          </w:tcPr>
          <w:p w:rsidR="008A3EDD" w:rsidRDefault="00A371D9" w:rsidP="00CB1AE7">
            <w:pPr>
              <w:rPr>
                <w:rFonts w:ascii="Arial" w:hAnsi="Arial"/>
              </w:rPr>
            </w:pPr>
            <w:r>
              <w:rPr>
                <w:rFonts w:ascii="Arial" w:hAnsi="Arial"/>
              </w:rPr>
              <w:t>Understand the Financial Management Function</w:t>
            </w:r>
          </w:p>
        </w:tc>
      </w:tr>
      <w:tr w:rsidR="008A3EDD" w:rsidTr="00CB1AE7">
        <w:tc>
          <w:tcPr>
            <w:tcW w:w="675" w:type="dxa"/>
          </w:tcPr>
          <w:p w:rsidR="008A3EDD" w:rsidRDefault="008A3EDD" w:rsidP="00CB1AE7">
            <w:pPr>
              <w:rPr>
                <w:rFonts w:ascii="Arial" w:hAnsi="Arial"/>
              </w:rPr>
            </w:pPr>
          </w:p>
        </w:tc>
        <w:tc>
          <w:tcPr>
            <w:tcW w:w="567" w:type="dxa"/>
          </w:tcPr>
          <w:p w:rsidR="008A3EDD" w:rsidRDefault="008A3EDD" w:rsidP="00CB1AE7">
            <w:pPr>
              <w:rPr>
                <w:rFonts w:ascii="Arial" w:hAnsi="Arial"/>
              </w:rPr>
            </w:pPr>
          </w:p>
        </w:tc>
        <w:tc>
          <w:tcPr>
            <w:tcW w:w="8226" w:type="dxa"/>
          </w:tcPr>
          <w:p w:rsidR="008A3EDD" w:rsidRDefault="008A3EDD" w:rsidP="00CB1AE7">
            <w:pPr>
              <w:rPr>
                <w:rFonts w:ascii="Arial" w:hAnsi="Arial"/>
                <w:u w:val="single"/>
              </w:rPr>
            </w:pPr>
            <w:r>
              <w:rPr>
                <w:rFonts w:ascii="Arial" w:hAnsi="Arial"/>
                <w:u w:val="single"/>
              </w:rPr>
              <w:t>Potential Elements of the Performance:</w:t>
            </w:r>
          </w:p>
          <w:p w:rsidR="008A3EDD" w:rsidRDefault="00A371D9" w:rsidP="00A371D9">
            <w:pPr>
              <w:pStyle w:val="ListParagraph"/>
              <w:numPr>
                <w:ilvl w:val="0"/>
                <w:numId w:val="22"/>
              </w:numPr>
              <w:rPr>
                <w:rFonts w:ascii="Arial" w:hAnsi="Arial"/>
              </w:rPr>
            </w:pPr>
            <w:r>
              <w:rPr>
                <w:rFonts w:ascii="Arial" w:hAnsi="Arial"/>
              </w:rPr>
              <w:t>Discuss the role of the finance function within a business.</w:t>
            </w:r>
          </w:p>
          <w:p w:rsidR="00A371D9" w:rsidRDefault="00A371D9" w:rsidP="00A371D9">
            <w:pPr>
              <w:pStyle w:val="ListParagraph"/>
              <w:numPr>
                <w:ilvl w:val="0"/>
                <w:numId w:val="22"/>
              </w:numPr>
              <w:rPr>
                <w:rFonts w:ascii="Arial" w:hAnsi="Arial"/>
              </w:rPr>
            </w:pPr>
            <w:r>
              <w:rPr>
                <w:rFonts w:ascii="Arial" w:hAnsi="Arial"/>
              </w:rPr>
              <w:t>Identify and discuss possible objectives for a business.</w:t>
            </w:r>
          </w:p>
          <w:p w:rsidR="004A039F" w:rsidRDefault="00A371D9" w:rsidP="00A371D9">
            <w:pPr>
              <w:pStyle w:val="ListParagraph"/>
              <w:numPr>
                <w:ilvl w:val="0"/>
                <w:numId w:val="22"/>
              </w:numPr>
              <w:rPr>
                <w:rFonts w:ascii="Arial" w:hAnsi="Arial"/>
              </w:rPr>
            </w:pPr>
            <w:r>
              <w:rPr>
                <w:rFonts w:ascii="Arial" w:hAnsi="Arial"/>
              </w:rPr>
              <w:t xml:space="preserve">Explain </w:t>
            </w:r>
            <w:r w:rsidR="004A039F">
              <w:rPr>
                <w:rFonts w:ascii="Arial" w:hAnsi="Arial"/>
              </w:rPr>
              <w:t>the four financial objectives of a business.</w:t>
            </w:r>
          </w:p>
          <w:p w:rsidR="004A039F" w:rsidRDefault="004A039F" w:rsidP="00A371D9">
            <w:pPr>
              <w:pStyle w:val="ListParagraph"/>
              <w:numPr>
                <w:ilvl w:val="0"/>
                <w:numId w:val="22"/>
              </w:numPr>
              <w:rPr>
                <w:rFonts w:ascii="Arial" w:hAnsi="Arial"/>
              </w:rPr>
            </w:pPr>
            <w:r>
              <w:rPr>
                <w:rFonts w:ascii="Arial" w:hAnsi="Arial"/>
              </w:rPr>
              <w:t>Describe the three major types of business decisions.</w:t>
            </w:r>
          </w:p>
          <w:p w:rsidR="008A3EDD" w:rsidRPr="00F23D9D" w:rsidRDefault="008A3EDD" w:rsidP="004A039F">
            <w:pPr>
              <w:pStyle w:val="ListParagraph"/>
              <w:ind w:left="360"/>
              <w:rPr>
                <w:rFonts w:ascii="Arial" w:hAnsi="Arial"/>
              </w:rPr>
            </w:pPr>
          </w:p>
        </w:tc>
      </w:tr>
      <w:tr w:rsidR="008A3EDD" w:rsidTr="00CB1AE7">
        <w:tc>
          <w:tcPr>
            <w:tcW w:w="675" w:type="dxa"/>
          </w:tcPr>
          <w:p w:rsidR="008A3EDD" w:rsidRDefault="008A3EDD" w:rsidP="00CB1AE7">
            <w:pPr>
              <w:rPr>
                <w:rFonts w:ascii="Arial" w:hAnsi="Arial"/>
              </w:rPr>
            </w:pPr>
          </w:p>
        </w:tc>
        <w:tc>
          <w:tcPr>
            <w:tcW w:w="567" w:type="dxa"/>
          </w:tcPr>
          <w:p w:rsidR="008A3EDD" w:rsidRDefault="008A3EDD" w:rsidP="00CB1AE7">
            <w:pPr>
              <w:rPr>
                <w:rFonts w:ascii="Arial" w:hAnsi="Arial"/>
              </w:rPr>
            </w:pPr>
            <w:r>
              <w:rPr>
                <w:rFonts w:ascii="Arial" w:hAnsi="Arial"/>
              </w:rPr>
              <w:t>2.</w:t>
            </w:r>
          </w:p>
        </w:tc>
        <w:tc>
          <w:tcPr>
            <w:tcW w:w="8226" w:type="dxa"/>
          </w:tcPr>
          <w:p w:rsidR="008A3EDD" w:rsidRDefault="00B679AC" w:rsidP="00CB1AE7">
            <w:pPr>
              <w:rPr>
                <w:rFonts w:ascii="Arial" w:hAnsi="Arial"/>
              </w:rPr>
            </w:pPr>
            <w:r>
              <w:rPr>
                <w:rFonts w:ascii="Arial" w:hAnsi="Arial"/>
              </w:rPr>
              <w:t>Apply the Fundamental Accounting Principles to Financial Management</w:t>
            </w:r>
          </w:p>
          <w:p w:rsidR="008A3EDD" w:rsidRDefault="008A3EDD" w:rsidP="00CB1AE7">
            <w:pPr>
              <w:rPr>
                <w:rFonts w:ascii="Arial" w:hAnsi="Arial"/>
              </w:rPr>
            </w:pPr>
          </w:p>
        </w:tc>
      </w:tr>
      <w:tr w:rsidR="008A3EDD" w:rsidTr="00CB1AE7">
        <w:tc>
          <w:tcPr>
            <w:tcW w:w="675" w:type="dxa"/>
          </w:tcPr>
          <w:p w:rsidR="008A3EDD" w:rsidRDefault="008A3EDD" w:rsidP="00CB1AE7">
            <w:pPr>
              <w:rPr>
                <w:rFonts w:ascii="Arial" w:hAnsi="Arial"/>
              </w:rPr>
            </w:pPr>
          </w:p>
        </w:tc>
        <w:tc>
          <w:tcPr>
            <w:tcW w:w="567" w:type="dxa"/>
          </w:tcPr>
          <w:p w:rsidR="008A3EDD" w:rsidRDefault="008A3EDD" w:rsidP="00CB1AE7">
            <w:pPr>
              <w:rPr>
                <w:rFonts w:ascii="Arial" w:hAnsi="Arial"/>
              </w:rPr>
            </w:pPr>
          </w:p>
        </w:tc>
        <w:tc>
          <w:tcPr>
            <w:tcW w:w="8226" w:type="dxa"/>
          </w:tcPr>
          <w:p w:rsidR="008A3EDD" w:rsidRDefault="008A3EDD" w:rsidP="00CB1AE7">
            <w:pPr>
              <w:rPr>
                <w:rFonts w:ascii="Arial" w:hAnsi="Arial"/>
              </w:rPr>
            </w:pPr>
            <w:r>
              <w:rPr>
                <w:rFonts w:ascii="Arial" w:hAnsi="Arial"/>
                <w:u w:val="single"/>
              </w:rPr>
              <w:t>Potential Elements of the Performance</w:t>
            </w:r>
            <w:r>
              <w:rPr>
                <w:rFonts w:ascii="Arial" w:hAnsi="Arial"/>
              </w:rPr>
              <w:t>:</w:t>
            </w:r>
          </w:p>
          <w:p w:rsidR="00B679AC" w:rsidRDefault="00B679AC" w:rsidP="00CB1AE7">
            <w:pPr>
              <w:numPr>
                <w:ilvl w:val="0"/>
                <w:numId w:val="13"/>
              </w:numPr>
              <w:rPr>
                <w:rFonts w:ascii="Arial" w:hAnsi="Arial"/>
              </w:rPr>
            </w:pPr>
            <w:r>
              <w:rPr>
                <w:rFonts w:ascii="Arial" w:hAnsi="Arial"/>
              </w:rPr>
              <w:t>Understand asset, liability, shareholder’s equity, working capital, revenue, expense and dividend as accounting terms.</w:t>
            </w:r>
          </w:p>
          <w:p w:rsidR="00B679AC" w:rsidRDefault="00B679AC" w:rsidP="00CB1AE7">
            <w:pPr>
              <w:numPr>
                <w:ilvl w:val="0"/>
                <w:numId w:val="13"/>
              </w:numPr>
              <w:rPr>
                <w:rFonts w:ascii="Arial" w:hAnsi="Arial"/>
              </w:rPr>
            </w:pPr>
            <w:r>
              <w:rPr>
                <w:rFonts w:ascii="Arial" w:hAnsi="Arial"/>
              </w:rPr>
              <w:t>Contrast cash accounting with accrual accounting.</w:t>
            </w:r>
          </w:p>
          <w:p w:rsidR="00B679AC" w:rsidRDefault="008A3EDD" w:rsidP="00CB1AE7">
            <w:pPr>
              <w:numPr>
                <w:ilvl w:val="0"/>
                <w:numId w:val="13"/>
              </w:numPr>
              <w:rPr>
                <w:rFonts w:ascii="Arial" w:hAnsi="Arial"/>
              </w:rPr>
            </w:pPr>
            <w:r w:rsidRPr="00FE024E">
              <w:rPr>
                <w:rFonts w:ascii="Arial" w:hAnsi="Arial"/>
              </w:rPr>
              <w:t xml:space="preserve">Discuss </w:t>
            </w:r>
            <w:r w:rsidR="00B679AC">
              <w:rPr>
                <w:rFonts w:ascii="Arial" w:hAnsi="Arial"/>
              </w:rPr>
              <w:t>the matching principle and explain the difference between revenues/expenses and cash flows.</w:t>
            </w:r>
          </w:p>
          <w:p w:rsidR="00B679AC" w:rsidRDefault="00B679AC" w:rsidP="00CB1AE7">
            <w:pPr>
              <w:numPr>
                <w:ilvl w:val="0"/>
                <w:numId w:val="13"/>
              </w:numPr>
              <w:rPr>
                <w:rFonts w:ascii="Arial" w:hAnsi="Arial"/>
              </w:rPr>
            </w:pPr>
            <w:r>
              <w:rPr>
                <w:rFonts w:ascii="Arial" w:hAnsi="Arial"/>
              </w:rPr>
              <w:t>Prepare and explain the main purpose of each of the four main financial statements: income statement, statement of retained earnings, balance sheet and cash flow statement.</w:t>
            </w:r>
          </w:p>
          <w:p w:rsidR="00B679AC" w:rsidRDefault="00B679AC" w:rsidP="00CB1AE7">
            <w:pPr>
              <w:numPr>
                <w:ilvl w:val="0"/>
                <w:numId w:val="13"/>
              </w:numPr>
              <w:rPr>
                <w:rFonts w:ascii="Arial" w:hAnsi="Arial"/>
              </w:rPr>
            </w:pPr>
            <w:r>
              <w:rPr>
                <w:rFonts w:ascii="Arial" w:hAnsi="Arial"/>
              </w:rPr>
              <w:t>Explain the difference between depreciation and capital cost allowance.</w:t>
            </w:r>
          </w:p>
          <w:p w:rsidR="00B679AC" w:rsidRDefault="00B679AC" w:rsidP="00CB1AE7">
            <w:pPr>
              <w:numPr>
                <w:ilvl w:val="0"/>
                <w:numId w:val="13"/>
              </w:numPr>
              <w:rPr>
                <w:rFonts w:ascii="Arial" w:hAnsi="Arial"/>
              </w:rPr>
            </w:pPr>
            <w:r>
              <w:rPr>
                <w:rFonts w:ascii="Arial" w:hAnsi="Arial"/>
              </w:rPr>
              <w:t>Describe how corporate taxes are determined.</w:t>
            </w:r>
          </w:p>
          <w:p w:rsidR="008A3EDD" w:rsidRDefault="008A3EDD" w:rsidP="00B679AC">
            <w:pPr>
              <w:ind w:left="360"/>
              <w:rPr>
                <w:rFonts w:ascii="Arial" w:hAnsi="Arial"/>
              </w:rPr>
            </w:pPr>
          </w:p>
        </w:tc>
      </w:tr>
      <w:tr w:rsidR="008A3EDD" w:rsidTr="00CB1AE7">
        <w:tc>
          <w:tcPr>
            <w:tcW w:w="675" w:type="dxa"/>
          </w:tcPr>
          <w:p w:rsidR="008A3EDD" w:rsidRDefault="008A3EDD" w:rsidP="00CB1AE7">
            <w:pPr>
              <w:rPr>
                <w:rFonts w:ascii="Arial" w:hAnsi="Arial"/>
              </w:rPr>
            </w:pPr>
          </w:p>
        </w:tc>
        <w:tc>
          <w:tcPr>
            <w:tcW w:w="567" w:type="dxa"/>
          </w:tcPr>
          <w:p w:rsidR="008A3EDD" w:rsidRDefault="008A3EDD" w:rsidP="00CB1AE7">
            <w:pPr>
              <w:rPr>
                <w:rFonts w:ascii="Arial" w:hAnsi="Arial"/>
              </w:rPr>
            </w:pPr>
            <w:r>
              <w:rPr>
                <w:rFonts w:ascii="Arial" w:hAnsi="Arial"/>
              </w:rPr>
              <w:t>3.</w:t>
            </w:r>
          </w:p>
        </w:tc>
        <w:tc>
          <w:tcPr>
            <w:tcW w:w="8226" w:type="dxa"/>
          </w:tcPr>
          <w:p w:rsidR="008A3EDD" w:rsidRDefault="00B679AC" w:rsidP="00CB1AE7">
            <w:pPr>
              <w:rPr>
                <w:rFonts w:ascii="Arial" w:hAnsi="Arial"/>
              </w:rPr>
            </w:pPr>
            <w:r>
              <w:rPr>
                <w:rFonts w:ascii="Arial" w:hAnsi="Arial"/>
              </w:rPr>
              <w:t xml:space="preserve">Prepare </w:t>
            </w:r>
            <w:r w:rsidR="004A039F">
              <w:rPr>
                <w:rFonts w:ascii="Arial" w:hAnsi="Arial"/>
              </w:rPr>
              <w:t>a Statement of Cash Flows</w:t>
            </w:r>
          </w:p>
          <w:p w:rsidR="008A3EDD" w:rsidRDefault="008A3EDD" w:rsidP="00CB1AE7">
            <w:pPr>
              <w:rPr>
                <w:rFonts w:ascii="Arial" w:hAnsi="Arial"/>
              </w:rPr>
            </w:pPr>
          </w:p>
        </w:tc>
      </w:tr>
      <w:tr w:rsidR="008A3EDD" w:rsidTr="00CB1AE7">
        <w:tc>
          <w:tcPr>
            <w:tcW w:w="675" w:type="dxa"/>
          </w:tcPr>
          <w:p w:rsidR="008A3EDD" w:rsidRDefault="008A3EDD" w:rsidP="00CB1AE7">
            <w:pPr>
              <w:rPr>
                <w:rFonts w:ascii="Arial" w:hAnsi="Arial"/>
              </w:rPr>
            </w:pPr>
          </w:p>
        </w:tc>
        <w:tc>
          <w:tcPr>
            <w:tcW w:w="567" w:type="dxa"/>
          </w:tcPr>
          <w:p w:rsidR="008A3EDD" w:rsidRDefault="008A3EDD" w:rsidP="00CB1AE7">
            <w:pPr>
              <w:rPr>
                <w:rFonts w:ascii="Arial" w:hAnsi="Arial"/>
              </w:rPr>
            </w:pPr>
          </w:p>
        </w:tc>
        <w:tc>
          <w:tcPr>
            <w:tcW w:w="8226" w:type="dxa"/>
          </w:tcPr>
          <w:p w:rsidR="008A3EDD" w:rsidRDefault="008A3EDD" w:rsidP="00CB1AE7">
            <w:pPr>
              <w:rPr>
                <w:rFonts w:ascii="Arial" w:hAnsi="Arial"/>
              </w:rPr>
            </w:pPr>
            <w:r>
              <w:rPr>
                <w:rFonts w:ascii="Arial" w:hAnsi="Arial"/>
                <w:u w:val="single"/>
              </w:rPr>
              <w:t>Potential Elements of the Performance</w:t>
            </w:r>
            <w:r>
              <w:rPr>
                <w:rFonts w:ascii="Arial" w:hAnsi="Arial"/>
              </w:rPr>
              <w:t>:</w:t>
            </w:r>
          </w:p>
          <w:p w:rsidR="00BD5B65" w:rsidRDefault="00B679AC" w:rsidP="00CB1AE7">
            <w:pPr>
              <w:numPr>
                <w:ilvl w:val="0"/>
                <w:numId w:val="10"/>
              </w:numPr>
              <w:rPr>
                <w:rFonts w:ascii="Arial" w:hAnsi="Arial"/>
              </w:rPr>
            </w:pPr>
            <w:r>
              <w:rPr>
                <w:rFonts w:ascii="Arial" w:hAnsi="Arial"/>
              </w:rPr>
              <w:t xml:space="preserve">Explain the </w:t>
            </w:r>
            <w:r w:rsidR="00BD5B65">
              <w:rPr>
                <w:rFonts w:ascii="Arial" w:hAnsi="Arial"/>
              </w:rPr>
              <w:t>importance of managing cash</w:t>
            </w:r>
          </w:p>
          <w:p w:rsidR="00BD5B65" w:rsidRDefault="00BD5B65" w:rsidP="00CB1AE7">
            <w:pPr>
              <w:numPr>
                <w:ilvl w:val="0"/>
                <w:numId w:val="10"/>
              </w:numPr>
              <w:rPr>
                <w:rFonts w:ascii="Arial" w:hAnsi="Arial"/>
              </w:rPr>
            </w:pPr>
            <w:r>
              <w:rPr>
                <w:rFonts w:ascii="Arial" w:hAnsi="Arial"/>
              </w:rPr>
              <w:t>Analyze cash flows by comparing two consecutive statements of financial positon.</w:t>
            </w:r>
          </w:p>
          <w:p w:rsidR="00BD5B65" w:rsidRDefault="00BD5B65" w:rsidP="00CB1AE7">
            <w:pPr>
              <w:numPr>
                <w:ilvl w:val="0"/>
                <w:numId w:val="10"/>
              </w:numPr>
              <w:rPr>
                <w:rFonts w:ascii="Arial" w:hAnsi="Arial"/>
              </w:rPr>
            </w:pPr>
            <w:r>
              <w:rPr>
                <w:rFonts w:ascii="Arial" w:hAnsi="Arial"/>
              </w:rPr>
              <w:t>Prepare a Statement of Cash Flows</w:t>
            </w:r>
          </w:p>
          <w:p w:rsidR="008A3EDD" w:rsidRDefault="008A3EDD" w:rsidP="00BD5B65">
            <w:pPr>
              <w:ind w:left="360"/>
              <w:rPr>
                <w:rFonts w:ascii="Arial" w:hAnsi="Arial"/>
              </w:rPr>
            </w:pPr>
          </w:p>
          <w:p w:rsidR="00BD5B65" w:rsidRDefault="00BD5B65" w:rsidP="00BD5B65">
            <w:pPr>
              <w:ind w:left="360"/>
              <w:rPr>
                <w:rFonts w:ascii="Arial" w:hAnsi="Arial"/>
              </w:rPr>
            </w:pPr>
          </w:p>
        </w:tc>
      </w:tr>
      <w:tr w:rsidR="008A3EDD" w:rsidTr="00CB1AE7">
        <w:tc>
          <w:tcPr>
            <w:tcW w:w="675" w:type="dxa"/>
          </w:tcPr>
          <w:p w:rsidR="008A3EDD" w:rsidRDefault="008A3EDD" w:rsidP="00CB1AE7">
            <w:pPr>
              <w:rPr>
                <w:rFonts w:ascii="Arial" w:hAnsi="Arial"/>
              </w:rPr>
            </w:pPr>
          </w:p>
        </w:tc>
        <w:tc>
          <w:tcPr>
            <w:tcW w:w="567" w:type="dxa"/>
          </w:tcPr>
          <w:p w:rsidR="008A3EDD" w:rsidRDefault="008A3EDD" w:rsidP="00CB1AE7">
            <w:pPr>
              <w:rPr>
                <w:rFonts w:ascii="Arial" w:hAnsi="Arial"/>
              </w:rPr>
            </w:pPr>
            <w:r>
              <w:rPr>
                <w:rFonts w:ascii="Arial" w:hAnsi="Arial"/>
              </w:rPr>
              <w:t>4.</w:t>
            </w:r>
          </w:p>
        </w:tc>
        <w:tc>
          <w:tcPr>
            <w:tcW w:w="8226" w:type="dxa"/>
          </w:tcPr>
          <w:p w:rsidR="008A3EDD" w:rsidRDefault="00444EB7" w:rsidP="00CB1AE7">
            <w:pPr>
              <w:rPr>
                <w:rFonts w:ascii="Arial" w:hAnsi="Arial"/>
              </w:rPr>
            </w:pPr>
            <w:r>
              <w:rPr>
                <w:rFonts w:ascii="Arial" w:hAnsi="Arial"/>
              </w:rPr>
              <w:t>Analyze and Interpret Financial Statements</w:t>
            </w:r>
          </w:p>
          <w:p w:rsidR="008A3EDD" w:rsidRPr="00B554E4" w:rsidRDefault="008A3EDD" w:rsidP="00CB1AE7">
            <w:pPr>
              <w:rPr>
                <w:rFonts w:ascii="Arial" w:hAnsi="Arial"/>
              </w:rPr>
            </w:pPr>
          </w:p>
        </w:tc>
      </w:tr>
      <w:tr w:rsidR="008A3EDD" w:rsidTr="00CB1AE7">
        <w:tc>
          <w:tcPr>
            <w:tcW w:w="675" w:type="dxa"/>
          </w:tcPr>
          <w:p w:rsidR="008A3EDD" w:rsidRDefault="008A3EDD" w:rsidP="00CB1AE7">
            <w:pPr>
              <w:rPr>
                <w:rFonts w:ascii="Arial" w:hAnsi="Arial"/>
              </w:rPr>
            </w:pPr>
          </w:p>
        </w:tc>
        <w:tc>
          <w:tcPr>
            <w:tcW w:w="567" w:type="dxa"/>
          </w:tcPr>
          <w:p w:rsidR="008A3EDD" w:rsidRDefault="008A3EDD" w:rsidP="00CB1AE7">
            <w:pPr>
              <w:rPr>
                <w:rFonts w:ascii="Arial" w:hAnsi="Arial"/>
              </w:rPr>
            </w:pPr>
          </w:p>
        </w:tc>
        <w:tc>
          <w:tcPr>
            <w:tcW w:w="8226" w:type="dxa"/>
          </w:tcPr>
          <w:p w:rsidR="008A3EDD" w:rsidRDefault="008A3EDD" w:rsidP="00CB1AE7">
            <w:pPr>
              <w:rPr>
                <w:rFonts w:ascii="Arial" w:hAnsi="Arial"/>
              </w:rPr>
            </w:pPr>
            <w:r>
              <w:rPr>
                <w:rFonts w:ascii="Arial" w:hAnsi="Arial"/>
                <w:u w:val="single"/>
              </w:rPr>
              <w:t>Potential Elements of the Performance</w:t>
            </w:r>
            <w:r>
              <w:rPr>
                <w:rFonts w:ascii="Arial" w:hAnsi="Arial"/>
              </w:rPr>
              <w:t>:</w:t>
            </w:r>
          </w:p>
          <w:p w:rsidR="00444EB7" w:rsidRDefault="00E946F9" w:rsidP="00CB1AE7">
            <w:pPr>
              <w:numPr>
                <w:ilvl w:val="0"/>
                <w:numId w:val="11"/>
              </w:numPr>
              <w:rPr>
                <w:rFonts w:ascii="Arial" w:hAnsi="Arial"/>
              </w:rPr>
            </w:pPr>
            <w:r>
              <w:rPr>
                <w:rFonts w:ascii="Arial" w:hAnsi="Arial"/>
              </w:rPr>
              <w:t>Identify the major categories of ratios that can be used for analysis purposes.</w:t>
            </w:r>
          </w:p>
          <w:p w:rsidR="00E946F9" w:rsidRDefault="00E946F9" w:rsidP="00CB1AE7">
            <w:pPr>
              <w:numPr>
                <w:ilvl w:val="0"/>
                <w:numId w:val="11"/>
              </w:numPr>
              <w:rPr>
                <w:rFonts w:ascii="Arial" w:hAnsi="Arial"/>
              </w:rPr>
            </w:pPr>
            <w:r>
              <w:rPr>
                <w:rFonts w:ascii="Arial" w:hAnsi="Arial"/>
              </w:rPr>
              <w:t>Calculate important ratios for assessing the financial performance of a business and explain the significance of the ratios calculated.</w:t>
            </w:r>
          </w:p>
          <w:p w:rsidR="00E946F9" w:rsidRDefault="00E946F9" w:rsidP="00CB1AE7">
            <w:pPr>
              <w:numPr>
                <w:ilvl w:val="0"/>
                <w:numId w:val="11"/>
              </w:numPr>
              <w:rPr>
                <w:rFonts w:ascii="Arial" w:hAnsi="Arial"/>
              </w:rPr>
            </w:pPr>
            <w:r>
              <w:rPr>
                <w:rFonts w:ascii="Arial" w:hAnsi="Arial"/>
              </w:rPr>
              <w:t>Use horizontal and vertical analysis to assess the trends in financial performance of a company.</w:t>
            </w:r>
          </w:p>
          <w:p w:rsidR="00E946F9" w:rsidRDefault="00E946F9" w:rsidP="00CB1AE7">
            <w:pPr>
              <w:numPr>
                <w:ilvl w:val="0"/>
                <w:numId w:val="11"/>
              </w:numPr>
              <w:rPr>
                <w:rFonts w:ascii="Arial" w:hAnsi="Arial"/>
              </w:rPr>
            </w:pPr>
            <w:r>
              <w:rPr>
                <w:rFonts w:ascii="Arial" w:hAnsi="Arial"/>
              </w:rPr>
              <w:t>Discuss the limitations of ratios as a tool of financial analysis.</w:t>
            </w:r>
          </w:p>
          <w:p w:rsidR="008A3EDD" w:rsidRDefault="008A3EDD" w:rsidP="00E946F9">
            <w:pPr>
              <w:ind w:left="360"/>
              <w:rPr>
                <w:rFonts w:ascii="Arial" w:hAnsi="Arial"/>
              </w:rPr>
            </w:pPr>
          </w:p>
        </w:tc>
      </w:tr>
      <w:tr w:rsidR="008A3EDD" w:rsidTr="00CB1AE7">
        <w:tc>
          <w:tcPr>
            <w:tcW w:w="675" w:type="dxa"/>
          </w:tcPr>
          <w:p w:rsidR="008A3EDD" w:rsidRDefault="008A3EDD" w:rsidP="00CB1AE7">
            <w:pPr>
              <w:rPr>
                <w:rFonts w:ascii="Arial" w:hAnsi="Arial"/>
              </w:rPr>
            </w:pPr>
          </w:p>
        </w:tc>
        <w:tc>
          <w:tcPr>
            <w:tcW w:w="567" w:type="dxa"/>
          </w:tcPr>
          <w:p w:rsidR="008A3EDD" w:rsidRDefault="008A3EDD" w:rsidP="00CB1AE7">
            <w:pPr>
              <w:rPr>
                <w:rFonts w:ascii="Arial" w:hAnsi="Arial"/>
              </w:rPr>
            </w:pPr>
            <w:r>
              <w:rPr>
                <w:rFonts w:ascii="Arial" w:hAnsi="Arial"/>
              </w:rPr>
              <w:t>5.</w:t>
            </w:r>
          </w:p>
        </w:tc>
        <w:tc>
          <w:tcPr>
            <w:tcW w:w="8226" w:type="dxa"/>
          </w:tcPr>
          <w:p w:rsidR="008A3EDD" w:rsidRDefault="000B0F48" w:rsidP="00CB1AE7">
            <w:pPr>
              <w:rPr>
                <w:rFonts w:ascii="Arial" w:hAnsi="Arial"/>
              </w:rPr>
            </w:pPr>
            <w:r>
              <w:rPr>
                <w:rFonts w:ascii="Arial" w:hAnsi="Arial"/>
              </w:rPr>
              <w:t>Use Cost concepts to prepare Break-Even Analysis</w:t>
            </w:r>
          </w:p>
          <w:p w:rsidR="008A3EDD" w:rsidRPr="0045649C" w:rsidRDefault="008A3EDD" w:rsidP="00CB1AE7">
            <w:pPr>
              <w:rPr>
                <w:rFonts w:ascii="Arial" w:hAnsi="Arial"/>
              </w:rPr>
            </w:pPr>
          </w:p>
        </w:tc>
      </w:tr>
      <w:tr w:rsidR="008A3EDD" w:rsidTr="00CB1AE7">
        <w:tc>
          <w:tcPr>
            <w:tcW w:w="675" w:type="dxa"/>
          </w:tcPr>
          <w:p w:rsidR="008A3EDD" w:rsidRDefault="008A3EDD" w:rsidP="00CB1AE7">
            <w:pPr>
              <w:rPr>
                <w:rFonts w:ascii="Arial" w:hAnsi="Arial"/>
              </w:rPr>
            </w:pPr>
          </w:p>
        </w:tc>
        <w:tc>
          <w:tcPr>
            <w:tcW w:w="567" w:type="dxa"/>
          </w:tcPr>
          <w:p w:rsidR="008A3EDD" w:rsidRDefault="008A3EDD" w:rsidP="00CB1AE7">
            <w:pPr>
              <w:rPr>
                <w:rFonts w:ascii="Arial" w:hAnsi="Arial"/>
              </w:rPr>
            </w:pPr>
          </w:p>
        </w:tc>
        <w:tc>
          <w:tcPr>
            <w:tcW w:w="8226" w:type="dxa"/>
          </w:tcPr>
          <w:p w:rsidR="008A3EDD" w:rsidRDefault="008A3EDD" w:rsidP="00CB1AE7">
            <w:pPr>
              <w:rPr>
                <w:rFonts w:ascii="Arial" w:hAnsi="Arial"/>
              </w:rPr>
            </w:pPr>
            <w:r>
              <w:rPr>
                <w:rFonts w:ascii="Arial" w:hAnsi="Arial"/>
                <w:u w:val="single"/>
              </w:rPr>
              <w:t>Potential Elements of the Performance</w:t>
            </w:r>
            <w:r>
              <w:rPr>
                <w:rFonts w:ascii="Arial" w:hAnsi="Arial"/>
              </w:rPr>
              <w:t>:</w:t>
            </w:r>
          </w:p>
          <w:p w:rsidR="000B0F48" w:rsidRDefault="000B0F48" w:rsidP="008A3EDD">
            <w:pPr>
              <w:numPr>
                <w:ilvl w:val="0"/>
                <w:numId w:val="16"/>
              </w:numPr>
              <w:rPr>
                <w:rFonts w:ascii="Arial" w:hAnsi="Arial"/>
              </w:rPr>
            </w:pPr>
            <w:r>
              <w:rPr>
                <w:rFonts w:ascii="Arial" w:hAnsi="Arial"/>
              </w:rPr>
              <w:t>Describe the cost concepts related to break-even analysis.</w:t>
            </w:r>
          </w:p>
          <w:p w:rsidR="000B0F48" w:rsidRDefault="000B0F48" w:rsidP="008A3EDD">
            <w:pPr>
              <w:numPr>
                <w:ilvl w:val="0"/>
                <w:numId w:val="16"/>
              </w:numPr>
              <w:rPr>
                <w:rFonts w:ascii="Arial" w:hAnsi="Arial"/>
              </w:rPr>
            </w:pPr>
            <w:r>
              <w:rPr>
                <w:rFonts w:ascii="Arial" w:hAnsi="Arial"/>
              </w:rPr>
              <w:t>Draw the break-even chart and calculate the break-even point, the cash break-even point and the profit break-even point.</w:t>
            </w:r>
          </w:p>
          <w:p w:rsidR="00E946F9" w:rsidRPr="00C47CF3" w:rsidRDefault="000B0F48" w:rsidP="00E946F9">
            <w:pPr>
              <w:numPr>
                <w:ilvl w:val="0"/>
                <w:numId w:val="16"/>
              </w:numPr>
              <w:rPr>
                <w:rFonts w:ascii="Arial" w:hAnsi="Arial"/>
              </w:rPr>
            </w:pPr>
            <w:r w:rsidRPr="00C47CF3">
              <w:rPr>
                <w:rFonts w:ascii="Arial" w:hAnsi="Arial"/>
              </w:rPr>
              <w:t>Differentiate between different types of cost concepts.</w:t>
            </w:r>
          </w:p>
          <w:p w:rsidR="008A3EDD" w:rsidRDefault="008A3EDD" w:rsidP="00E946F9">
            <w:pPr>
              <w:ind w:left="360"/>
              <w:rPr>
                <w:rFonts w:ascii="Arial" w:hAnsi="Arial"/>
              </w:rPr>
            </w:pPr>
          </w:p>
        </w:tc>
      </w:tr>
      <w:tr w:rsidR="008A3EDD" w:rsidTr="00CB1AE7">
        <w:tc>
          <w:tcPr>
            <w:tcW w:w="675" w:type="dxa"/>
          </w:tcPr>
          <w:p w:rsidR="008A3EDD" w:rsidRDefault="008A3EDD" w:rsidP="00CB1AE7">
            <w:pPr>
              <w:rPr>
                <w:rFonts w:ascii="Arial" w:hAnsi="Arial"/>
              </w:rPr>
            </w:pPr>
          </w:p>
        </w:tc>
        <w:tc>
          <w:tcPr>
            <w:tcW w:w="567" w:type="dxa"/>
          </w:tcPr>
          <w:p w:rsidR="008A3EDD" w:rsidRDefault="008A3EDD" w:rsidP="00CB1AE7">
            <w:pPr>
              <w:rPr>
                <w:rFonts w:ascii="Arial" w:hAnsi="Arial"/>
              </w:rPr>
            </w:pPr>
            <w:r>
              <w:rPr>
                <w:rFonts w:ascii="Arial" w:hAnsi="Arial"/>
              </w:rPr>
              <w:t>6.</w:t>
            </w:r>
          </w:p>
        </w:tc>
        <w:tc>
          <w:tcPr>
            <w:tcW w:w="8226" w:type="dxa"/>
          </w:tcPr>
          <w:p w:rsidR="008A3EDD" w:rsidRDefault="00E946F9" w:rsidP="00CB1AE7">
            <w:pPr>
              <w:rPr>
                <w:rFonts w:ascii="Arial" w:hAnsi="Arial"/>
              </w:rPr>
            </w:pPr>
            <w:r>
              <w:rPr>
                <w:rFonts w:ascii="Arial" w:hAnsi="Arial"/>
              </w:rPr>
              <w:t xml:space="preserve">Understand the concepts used to </w:t>
            </w:r>
            <w:r w:rsidR="000B0F48">
              <w:rPr>
                <w:rFonts w:ascii="Arial" w:hAnsi="Arial"/>
              </w:rPr>
              <w:t>manage Working Capital</w:t>
            </w:r>
          </w:p>
          <w:p w:rsidR="008A3EDD" w:rsidRPr="001D4C79" w:rsidRDefault="008A3EDD" w:rsidP="00CB1AE7">
            <w:pPr>
              <w:rPr>
                <w:rFonts w:ascii="Arial" w:hAnsi="Arial"/>
              </w:rPr>
            </w:pPr>
          </w:p>
        </w:tc>
      </w:tr>
      <w:tr w:rsidR="008A3EDD" w:rsidTr="00CB1AE7">
        <w:tc>
          <w:tcPr>
            <w:tcW w:w="675" w:type="dxa"/>
          </w:tcPr>
          <w:p w:rsidR="008A3EDD" w:rsidRDefault="008A3EDD" w:rsidP="00CB1AE7">
            <w:pPr>
              <w:rPr>
                <w:rFonts w:ascii="Arial" w:hAnsi="Arial"/>
              </w:rPr>
            </w:pPr>
          </w:p>
        </w:tc>
        <w:tc>
          <w:tcPr>
            <w:tcW w:w="567" w:type="dxa"/>
          </w:tcPr>
          <w:p w:rsidR="008A3EDD" w:rsidRDefault="008A3EDD" w:rsidP="00CB1AE7">
            <w:pPr>
              <w:rPr>
                <w:rFonts w:ascii="Arial" w:hAnsi="Arial"/>
              </w:rPr>
            </w:pPr>
          </w:p>
        </w:tc>
        <w:tc>
          <w:tcPr>
            <w:tcW w:w="8226" w:type="dxa"/>
          </w:tcPr>
          <w:p w:rsidR="00E946F9" w:rsidRPr="00E946F9" w:rsidRDefault="008A3EDD" w:rsidP="003C46C3">
            <w:pPr>
              <w:rPr>
                <w:rFonts w:ascii="Arial" w:hAnsi="Arial"/>
                <w:u w:val="single"/>
              </w:rPr>
            </w:pPr>
            <w:r>
              <w:rPr>
                <w:rFonts w:ascii="Arial" w:hAnsi="Arial"/>
                <w:u w:val="single"/>
              </w:rPr>
              <w:t>Potential Elements of the Performance</w:t>
            </w:r>
            <w:r>
              <w:rPr>
                <w:rFonts w:ascii="Arial" w:hAnsi="Arial"/>
              </w:rPr>
              <w:t>:</w:t>
            </w:r>
          </w:p>
          <w:p w:rsidR="000B0F48" w:rsidRPr="000B0F48" w:rsidRDefault="00E946F9" w:rsidP="008A3EDD">
            <w:pPr>
              <w:numPr>
                <w:ilvl w:val="0"/>
                <w:numId w:val="15"/>
              </w:numPr>
              <w:rPr>
                <w:rFonts w:ascii="Arial" w:hAnsi="Arial"/>
                <w:u w:val="single"/>
              </w:rPr>
            </w:pPr>
            <w:r>
              <w:rPr>
                <w:rFonts w:ascii="Arial" w:hAnsi="Arial"/>
              </w:rPr>
              <w:t xml:space="preserve">Explain the </w:t>
            </w:r>
            <w:r w:rsidR="000B0F48">
              <w:rPr>
                <w:rFonts w:ascii="Arial" w:hAnsi="Arial"/>
              </w:rPr>
              <w:t>meaning of working capital and how it can be measured.</w:t>
            </w:r>
          </w:p>
          <w:p w:rsidR="000B0F48" w:rsidRPr="000B0F48" w:rsidRDefault="000B0F48" w:rsidP="008A3EDD">
            <w:pPr>
              <w:numPr>
                <w:ilvl w:val="0"/>
                <w:numId w:val="15"/>
              </w:numPr>
              <w:rPr>
                <w:rFonts w:ascii="Arial" w:hAnsi="Arial"/>
                <w:u w:val="single"/>
              </w:rPr>
            </w:pPr>
            <w:r>
              <w:rPr>
                <w:rFonts w:ascii="Arial" w:hAnsi="Arial"/>
              </w:rPr>
              <w:t>Discuss the flow of cash via the cash conversion cycle.</w:t>
            </w:r>
          </w:p>
          <w:p w:rsidR="000B0F48" w:rsidRPr="000B0F48" w:rsidRDefault="000B0F48" w:rsidP="008A3EDD">
            <w:pPr>
              <w:numPr>
                <w:ilvl w:val="0"/>
                <w:numId w:val="15"/>
              </w:numPr>
              <w:rPr>
                <w:rFonts w:ascii="Arial" w:hAnsi="Arial"/>
                <w:u w:val="single"/>
              </w:rPr>
            </w:pPr>
            <w:r>
              <w:rPr>
                <w:rFonts w:ascii="Arial" w:hAnsi="Arial"/>
              </w:rPr>
              <w:t>Describe strategies for managing inventories.</w:t>
            </w:r>
          </w:p>
          <w:p w:rsidR="008A3EDD" w:rsidRDefault="000B0F48" w:rsidP="00C47CF3">
            <w:pPr>
              <w:numPr>
                <w:ilvl w:val="0"/>
                <w:numId w:val="15"/>
              </w:numPr>
              <w:rPr>
                <w:rFonts w:ascii="Arial" w:hAnsi="Arial"/>
              </w:rPr>
            </w:pPr>
            <w:r>
              <w:rPr>
                <w:rFonts w:ascii="Arial" w:hAnsi="Arial"/>
              </w:rPr>
              <w:t>Explain how to manage current liability accounts to improve the cash flow cycle.</w:t>
            </w:r>
          </w:p>
        </w:tc>
      </w:tr>
    </w:tbl>
    <w:p w:rsidR="008A3EDD" w:rsidRDefault="008A3EDD" w:rsidP="008A3EDD">
      <w:pPr>
        <w:rPr>
          <w:rFonts w:ascii="Arial" w:hAnsi="Arial"/>
        </w:rPr>
      </w:pPr>
      <w:r>
        <w:rPr>
          <w:rFonts w:ascii="Arial" w:hAnsi="Arial"/>
        </w:rPr>
        <w:tab/>
      </w:r>
    </w:p>
    <w:tbl>
      <w:tblPr>
        <w:tblW w:w="17019" w:type="dxa"/>
        <w:tblLayout w:type="fixed"/>
        <w:tblLook w:val="0000" w:firstRow="0" w:lastRow="0" w:firstColumn="0" w:lastColumn="0" w:noHBand="0" w:noVBand="0"/>
      </w:tblPr>
      <w:tblGrid>
        <w:gridCol w:w="567"/>
        <w:gridCol w:w="108"/>
        <w:gridCol w:w="567"/>
        <w:gridCol w:w="7551"/>
        <w:gridCol w:w="675"/>
        <w:gridCol w:w="7551"/>
      </w:tblGrid>
      <w:tr w:rsidR="008A3EDD" w:rsidRPr="001D4C79" w:rsidTr="00CB1AE7">
        <w:tc>
          <w:tcPr>
            <w:tcW w:w="567" w:type="dxa"/>
          </w:tcPr>
          <w:p w:rsidR="008A3EDD" w:rsidRDefault="008A3EDD" w:rsidP="00CB1AE7">
            <w:pPr>
              <w:ind w:left="567" w:right="-1067"/>
              <w:rPr>
                <w:rFonts w:ascii="Arial" w:hAnsi="Arial"/>
              </w:rPr>
            </w:pPr>
            <w:r>
              <w:rPr>
                <w:rFonts w:ascii="Arial" w:hAnsi="Arial"/>
              </w:rPr>
              <w:t>6.</w:t>
            </w:r>
          </w:p>
        </w:tc>
        <w:tc>
          <w:tcPr>
            <w:tcW w:w="8226" w:type="dxa"/>
            <w:gridSpan w:val="3"/>
          </w:tcPr>
          <w:p w:rsidR="003C46C3" w:rsidRDefault="008A3EDD" w:rsidP="00CB1AE7">
            <w:pPr>
              <w:rPr>
                <w:rFonts w:ascii="Arial" w:hAnsi="Arial"/>
              </w:rPr>
            </w:pPr>
            <w:r>
              <w:rPr>
                <w:rFonts w:ascii="Arial" w:hAnsi="Arial"/>
              </w:rPr>
              <w:t xml:space="preserve">  7.     </w:t>
            </w:r>
            <w:r w:rsidR="003C46C3">
              <w:rPr>
                <w:rFonts w:ascii="Arial" w:hAnsi="Arial"/>
              </w:rPr>
              <w:t>Understand how a business is financed</w:t>
            </w:r>
          </w:p>
          <w:p w:rsidR="008A3EDD" w:rsidRDefault="008A3EDD" w:rsidP="00CB1AE7">
            <w:pPr>
              <w:rPr>
                <w:rFonts w:ascii="Arial" w:hAnsi="Arial"/>
              </w:rPr>
            </w:pPr>
            <w:r>
              <w:rPr>
                <w:rFonts w:ascii="Arial" w:hAnsi="Arial"/>
              </w:rPr>
              <w:t xml:space="preserve">          </w:t>
            </w:r>
          </w:p>
          <w:p w:rsidR="008A3EDD" w:rsidRDefault="008A3EDD" w:rsidP="00CB1AE7">
            <w:pPr>
              <w:rPr>
                <w:rFonts w:ascii="Arial" w:hAnsi="Arial"/>
                <w:u w:val="single"/>
              </w:rPr>
            </w:pPr>
            <w:r>
              <w:rPr>
                <w:rFonts w:ascii="Arial" w:hAnsi="Arial"/>
              </w:rPr>
              <w:t xml:space="preserve">        </w:t>
            </w:r>
            <w:r w:rsidR="003C46C3">
              <w:rPr>
                <w:rFonts w:ascii="Arial" w:hAnsi="Arial"/>
              </w:rPr>
              <w:t xml:space="preserve">   </w:t>
            </w:r>
            <w:r w:rsidRPr="00B07616">
              <w:rPr>
                <w:rFonts w:ascii="Arial" w:hAnsi="Arial"/>
                <w:u w:val="single"/>
              </w:rPr>
              <w:t>Potential Elements of the Performance</w:t>
            </w:r>
            <w:r>
              <w:rPr>
                <w:rFonts w:ascii="Arial" w:hAnsi="Arial"/>
                <w:u w:val="single"/>
              </w:rPr>
              <w:t>:</w:t>
            </w:r>
          </w:p>
          <w:p w:rsidR="003C46C3" w:rsidRDefault="003C46C3" w:rsidP="000B0F48">
            <w:pPr>
              <w:numPr>
                <w:ilvl w:val="0"/>
                <w:numId w:val="19"/>
              </w:numPr>
              <w:rPr>
                <w:rFonts w:ascii="Arial" w:hAnsi="Arial"/>
              </w:rPr>
            </w:pPr>
            <w:r>
              <w:rPr>
                <w:rFonts w:ascii="Arial" w:hAnsi="Arial"/>
              </w:rPr>
              <w:t>Identify the main sources of external financing available to a business and explain the advantages and disadvantages of each source.</w:t>
            </w:r>
          </w:p>
          <w:p w:rsidR="003C46C3" w:rsidRDefault="003C46C3" w:rsidP="000B0F48">
            <w:pPr>
              <w:numPr>
                <w:ilvl w:val="0"/>
                <w:numId w:val="19"/>
              </w:numPr>
              <w:rPr>
                <w:rFonts w:ascii="Arial" w:hAnsi="Arial"/>
              </w:rPr>
            </w:pPr>
            <w:r>
              <w:rPr>
                <w:rFonts w:ascii="Arial" w:hAnsi="Arial"/>
              </w:rPr>
              <w:t>Discuss the factors to be taken into account when choosing an appropriate source of financing.</w:t>
            </w:r>
          </w:p>
          <w:p w:rsidR="00A828AD" w:rsidRPr="00C47CF3" w:rsidRDefault="00852891" w:rsidP="00A828AD">
            <w:pPr>
              <w:numPr>
                <w:ilvl w:val="0"/>
                <w:numId w:val="19"/>
              </w:numPr>
              <w:rPr>
                <w:rFonts w:ascii="Arial" w:hAnsi="Arial"/>
              </w:rPr>
            </w:pPr>
            <w:r w:rsidRPr="00C47CF3">
              <w:rPr>
                <w:rFonts w:ascii="Arial" w:hAnsi="Arial"/>
              </w:rPr>
              <w:t>Identify the main sources of internal financing available to a business</w:t>
            </w:r>
            <w:r w:rsidR="003D373E" w:rsidRPr="00C47CF3">
              <w:rPr>
                <w:rFonts w:ascii="Arial" w:hAnsi="Arial"/>
              </w:rPr>
              <w:t>.</w:t>
            </w:r>
            <w:r w:rsidR="008A3EDD" w:rsidRPr="00C47CF3">
              <w:rPr>
                <w:rFonts w:ascii="Arial" w:hAnsi="Arial"/>
              </w:rPr>
              <w:t xml:space="preserve"> </w:t>
            </w:r>
          </w:p>
          <w:p w:rsidR="00C9396E" w:rsidRDefault="00C9396E" w:rsidP="00C9396E">
            <w:pPr>
              <w:ind w:left="1080"/>
              <w:rPr>
                <w:rFonts w:ascii="Arial" w:hAnsi="Arial"/>
              </w:rPr>
            </w:pPr>
          </w:p>
          <w:p w:rsidR="008A3EDD" w:rsidRDefault="008A3EDD" w:rsidP="00CB1AE7">
            <w:pPr>
              <w:rPr>
                <w:rFonts w:ascii="Arial" w:hAnsi="Arial"/>
              </w:rPr>
            </w:pPr>
          </w:p>
          <w:p w:rsidR="008A3EDD" w:rsidRDefault="00A828AD" w:rsidP="003F14FD">
            <w:pPr>
              <w:tabs>
                <w:tab w:val="left" w:pos="0"/>
                <w:tab w:val="left" w:pos="132"/>
              </w:tabs>
              <w:rPr>
                <w:rFonts w:ascii="Arial" w:hAnsi="Arial"/>
              </w:rPr>
            </w:pPr>
            <w:r>
              <w:rPr>
                <w:rFonts w:ascii="Arial" w:hAnsi="Arial"/>
              </w:rPr>
              <w:t>8</w:t>
            </w:r>
            <w:r w:rsidR="008A3EDD">
              <w:rPr>
                <w:rFonts w:ascii="Arial" w:hAnsi="Arial"/>
              </w:rPr>
              <w:t xml:space="preserve">.    </w:t>
            </w:r>
            <w:r w:rsidR="003F14FD">
              <w:rPr>
                <w:rFonts w:ascii="Arial" w:hAnsi="Arial"/>
              </w:rPr>
              <w:t>U</w:t>
            </w:r>
            <w:r w:rsidR="00712EEC">
              <w:rPr>
                <w:rFonts w:ascii="Arial" w:hAnsi="Arial"/>
              </w:rPr>
              <w:t xml:space="preserve">nderstand the </w:t>
            </w:r>
            <w:r w:rsidR="000B0F48">
              <w:rPr>
                <w:rFonts w:ascii="Arial" w:hAnsi="Arial"/>
              </w:rPr>
              <w:t>Time-Value-Of-Money Concept</w:t>
            </w:r>
            <w:r w:rsidR="008A3EDD">
              <w:rPr>
                <w:rFonts w:ascii="Arial" w:hAnsi="Arial"/>
              </w:rPr>
              <w:t xml:space="preserve">      </w:t>
            </w:r>
          </w:p>
          <w:p w:rsidR="008A3EDD" w:rsidRDefault="008A3EDD" w:rsidP="003F14FD">
            <w:pPr>
              <w:tabs>
                <w:tab w:val="left" w:pos="1569"/>
              </w:tabs>
              <w:rPr>
                <w:rFonts w:ascii="Arial" w:hAnsi="Arial"/>
              </w:rPr>
            </w:pPr>
            <w:r>
              <w:rPr>
                <w:rFonts w:ascii="Arial" w:hAnsi="Arial"/>
              </w:rPr>
              <w:t xml:space="preserve">       </w:t>
            </w:r>
            <w:r w:rsidR="003F14FD">
              <w:rPr>
                <w:rFonts w:ascii="Arial" w:hAnsi="Arial"/>
              </w:rPr>
              <w:tab/>
            </w:r>
          </w:p>
          <w:p w:rsidR="008A3EDD" w:rsidRDefault="008A3EDD" w:rsidP="00CB1AE7">
            <w:pPr>
              <w:rPr>
                <w:rFonts w:ascii="Arial" w:hAnsi="Arial"/>
                <w:u w:val="single"/>
              </w:rPr>
            </w:pPr>
            <w:r>
              <w:rPr>
                <w:rFonts w:ascii="Arial" w:hAnsi="Arial"/>
              </w:rPr>
              <w:t xml:space="preserve">       </w:t>
            </w:r>
            <w:r w:rsidRPr="00D652EF">
              <w:rPr>
                <w:rFonts w:ascii="Arial" w:hAnsi="Arial"/>
                <w:u w:val="single"/>
              </w:rPr>
              <w:t>Potential Elements of the Performance:</w:t>
            </w:r>
          </w:p>
          <w:p w:rsidR="000B0F48" w:rsidRDefault="000B0F48" w:rsidP="000B0F48">
            <w:pPr>
              <w:numPr>
                <w:ilvl w:val="0"/>
                <w:numId w:val="19"/>
              </w:numPr>
              <w:rPr>
                <w:rFonts w:ascii="Arial" w:hAnsi="Arial"/>
              </w:rPr>
            </w:pPr>
            <w:r>
              <w:rPr>
                <w:rFonts w:ascii="Arial" w:hAnsi="Arial"/>
              </w:rPr>
              <w:t>Explain the time value of money and how it is affected by interest rates, risk and inflation.</w:t>
            </w:r>
          </w:p>
          <w:p w:rsidR="000B0F48" w:rsidRDefault="000B0F48" w:rsidP="000B0F48">
            <w:pPr>
              <w:numPr>
                <w:ilvl w:val="0"/>
                <w:numId w:val="19"/>
              </w:numPr>
              <w:rPr>
                <w:rFonts w:ascii="Arial" w:hAnsi="Arial"/>
              </w:rPr>
            </w:pPr>
            <w:r>
              <w:rPr>
                <w:rFonts w:ascii="Arial" w:hAnsi="Arial"/>
              </w:rPr>
              <w:lastRenderedPageBreak/>
              <w:t>Calculate the future value of an investment today and calculate the present value of a future payment or future receipt.</w:t>
            </w:r>
          </w:p>
          <w:p w:rsidR="003F14FD" w:rsidRDefault="000B0F48" w:rsidP="003F14FD">
            <w:pPr>
              <w:numPr>
                <w:ilvl w:val="0"/>
                <w:numId w:val="19"/>
              </w:numPr>
              <w:rPr>
                <w:rFonts w:ascii="Arial" w:hAnsi="Arial"/>
              </w:rPr>
            </w:pPr>
            <w:r>
              <w:rPr>
                <w:rFonts w:ascii="Arial" w:hAnsi="Arial"/>
              </w:rPr>
              <w:t>Calculate the present value of a series of equal future payments and calculate the future value of a series of equal investments.</w:t>
            </w:r>
          </w:p>
          <w:p w:rsidR="003F14FD" w:rsidRPr="003F14FD" w:rsidRDefault="003F14FD" w:rsidP="003F14FD">
            <w:pPr>
              <w:ind w:left="1080"/>
              <w:rPr>
                <w:rFonts w:ascii="Arial" w:hAnsi="Arial"/>
              </w:rPr>
            </w:pPr>
          </w:p>
        </w:tc>
        <w:tc>
          <w:tcPr>
            <w:tcW w:w="8226" w:type="dxa"/>
            <w:gridSpan w:val="2"/>
          </w:tcPr>
          <w:p w:rsidR="008A3EDD" w:rsidRDefault="008A3EDD" w:rsidP="00CB1AE7">
            <w:pPr>
              <w:rPr>
                <w:rFonts w:ascii="Arial" w:hAnsi="Arial"/>
              </w:rPr>
            </w:pPr>
          </w:p>
          <w:p w:rsidR="008A3EDD" w:rsidRDefault="008A3EDD" w:rsidP="00CB1AE7">
            <w:pPr>
              <w:rPr>
                <w:rFonts w:ascii="Arial" w:hAnsi="Arial"/>
              </w:rPr>
            </w:pPr>
          </w:p>
          <w:p w:rsidR="008A3EDD" w:rsidRPr="0045649C" w:rsidRDefault="008A3EDD" w:rsidP="00CB1AE7">
            <w:pPr>
              <w:rPr>
                <w:rFonts w:ascii="Arial" w:hAnsi="Arial"/>
              </w:rPr>
            </w:pPr>
          </w:p>
        </w:tc>
      </w:tr>
      <w:tr w:rsidR="008A3EDD" w:rsidRPr="001D4C79" w:rsidTr="00CB1AE7">
        <w:trPr>
          <w:gridAfter w:val="1"/>
          <w:wAfter w:w="7551" w:type="dxa"/>
          <w:cantSplit/>
        </w:trPr>
        <w:tc>
          <w:tcPr>
            <w:tcW w:w="675" w:type="dxa"/>
            <w:gridSpan w:val="2"/>
          </w:tcPr>
          <w:p w:rsidR="008A3EDD" w:rsidRPr="00BA7659" w:rsidRDefault="008A3EDD" w:rsidP="00CB1AE7">
            <w:pPr>
              <w:rPr>
                <w:rFonts w:ascii="Arial" w:hAnsi="Arial"/>
                <w:b/>
              </w:rPr>
            </w:pPr>
          </w:p>
        </w:tc>
        <w:tc>
          <w:tcPr>
            <w:tcW w:w="8793" w:type="dxa"/>
            <w:gridSpan w:val="3"/>
          </w:tcPr>
          <w:p w:rsidR="003F14FD" w:rsidRDefault="003F14FD" w:rsidP="003F14FD">
            <w:pPr>
              <w:rPr>
                <w:rFonts w:ascii="Arial" w:hAnsi="Arial"/>
              </w:rPr>
            </w:pPr>
            <w:r w:rsidRPr="003F14FD">
              <w:rPr>
                <w:rFonts w:ascii="Arial" w:hAnsi="Arial"/>
              </w:rPr>
              <w:t>9.</w:t>
            </w:r>
            <w:r>
              <w:rPr>
                <w:rFonts w:ascii="Arial" w:hAnsi="Arial"/>
              </w:rPr>
              <w:t xml:space="preserve">    Use Cost of Capital evaluations to determine a firms Capital Structure</w:t>
            </w:r>
          </w:p>
          <w:p w:rsidR="003F14FD" w:rsidRDefault="003F14FD" w:rsidP="003F14FD">
            <w:pPr>
              <w:rPr>
                <w:rFonts w:ascii="Arial" w:hAnsi="Arial"/>
              </w:rPr>
            </w:pPr>
          </w:p>
          <w:p w:rsidR="003F14FD" w:rsidRPr="003F14FD" w:rsidRDefault="003F14FD" w:rsidP="003F14FD">
            <w:pPr>
              <w:rPr>
                <w:rFonts w:ascii="Arial" w:hAnsi="Arial"/>
                <w:u w:val="single"/>
              </w:rPr>
            </w:pPr>
            <w:r>
              <w:rPr>
                <w:rFonts w:ascii="Arial" w:hAnsi="Arial"/>
              </w:rPr>
              <w:t xml:space="preserve">        </w:t>
            </w:r>
            <w:r w:rsidRPr="003F14FD">
              <w:rPr>
                <w:rFonts w:ascii="Arial" w:hAnsi="Arial"/>
                <w:u w:val="single"/>
              </w:rPr>
              <w:t>Potential Elements of the Performance:</w:t>
            </w:r>
          </w:p>
          <w:p w:rsidR="003F14FD" w:rsidRDefault="003F14FD" w:rsidP="003F14FD">
            <w:pPr>
              <w:pStyle w:val="ListParagraph"/>
              <w:numPr>
                <w:ilvl w:val="0"/>
                <w:numId w:val="25"/>
              </w:numPr>
              <w:rPr>
                <w:rFonts w:ascii="Arial" w:hAnsi="Arial"/>
              </w:rPr>
            </w:pPr>
            <w:r>
              <w:rPr>
                <w:rFonts w:ascii="Arial" w:hAnsi="Arial"/>
              </w:rPr>
              <w:t>Describe the relationship between the major components of finance.</w:t>
            </w:r>
          </w:p>
          <w:p w:rsidR="003F14FD" w:rsidRDefault="003F14FD" w:rsidP="003F14FD">
            <w:pPr>
              <w:pStyle w:val="ListParagraph"/>
              <w:numPr>
                <w:ilvl w:val="0"/>
                <w:numId w:val="25"/>
              </w:numPr>
              <w:rPr>
                <w:rFonts w:ascii="Arial" w:hAnsi="Arial"/>
              </w:rPr>
            </w:pPr>
            <w:r>
              <w:rPr>
                <w:rFonts w:ascii="Arial" w:hAnsi="Arial"/>
              </w:rPr>
              <w:t>Explain financial and capital structure and the cost concepts</w:t>
            </w:r>
          </w:p>
          <w:p w:rsidR="003F14FD" w:rsidRDefault="003F14FD" w:rsidP="003F14FD">
            <w:pPr>
              <w:pStyle w:val="ListParagraph"/>
              <w:numPr>
                <w:ilvl w:val="0"/>
                <w:numId w:val="25"/>
              </w:numPr>
              <w:rPr>
                <w:rFonts w:ascii="Arial" w:hAnsi="Arial"/>
              </w:rPr>
            </w:pPr>
            <w:r>
              <w:rPr>
                <w:rFonts w:ascii="Arial" w:hAnsi="Arial"/>
              </w:rPr>
              <w:t>Show how economic value added is used to measure managerial performance related to maximizing shareholder wealth.</w:t>
            </w:r>
          </w:p>
          <w:p w:rsidR="003F14FD" w:rsidRPr="003F14FD" w:rsidRDefault="00C47CF3" w:rsidP="00C47CF3">
            <w:pPr>
              <w:pStyle w:val="ListParagraph"/>
              <w:numPr>
                <w:ilvl w:val="0"/>
                <w:numId w:val="25"/>
              </w:numPr>
              <w:rPr>
                <w:rFonts w:ascii="Arial" w:hAnsi="Arial"/>
              </w:rPr>
            </w:pPr>
            <w:r>
              <w:rPr>
                <w:rFonts w:ascii="Arial" w:hAnsi="Arial"/>
              </w:rPr>
              <w:t>Discuss financial</w:t>
            </w:r>
            <w:r w:rsidR="003F14FD">
              <w:rPr>
                <w:rFonts w:ascii="Arial" w:hAnsi="Arial"/>
              </w:rPr>
              <w:t xml:space="preserve"> markets, the stock market and three theories related to dividend payments.</w:t>
            </w:r>
          </w:p>
        </w:tc>
      </w:tr>
      <w:tr w:rsidR="008A3EDD" w:rsidTr="00CB1AE7">
        <w:trPr>
          <w:gridAfter w:val="1"/>
          <w:wAfter w:w="7551" w:type="dxa"/>
          <w:cantSplit/>
        </w:trPr>
        <w:tc>
          <w:tcPr>
            <w:tcW w:w="675" w:type="dxa"/>
            <w:gridSpan w:val="2"/>
          </w:tcPr>
          <w:p w:rsidR="008A3EDD" w:rsidRPr="00BA7659" w:rsidRDefault="008A3EDD" w:rsidP="00CB1AE7">
            <w:pPr>
              <w:rPr>
                <w:rFonts w:ascii="Arial" w:hAnsi="Arial"/>
                <w:b/>
              </w:rPr>
            </w:pPr>
          </w:p>
        </w:tc>
        <w:tc>
          <w:tcPr>
            <w:tcW w:w="8793" w:type="dxa"/>
            <w:gridSpan w:val="3"/>
          </w:tcPr>
          <w:p w:rsidR="008A3EDD" w:rsidRPr="00BA7659" w:rsidRDefault="008A3EDD" w:rsidP="00CB1AE7">
            <w:pPr>
              <w:rPr>
                <w:rFonts w:ascii="Arial" w:hAnsi="Arial"/>
                <w:b/>
              </w:rPr>
            </w:pPr>
          </w:p>
        </w:tc>
      </w:tr>
      <w:tr w:rsidR="008A3EDD" w:rsidTr="00CB1AE7">
        <w:trPr>
          <w:gridAfter w:val="1"/>
          <w:wAfter w:w="7551" w:type="dxa"/>
          <w:cantSplit/>
        </w:trPr>
        <w:tc>
          <w:tcPr>
            <w:tcW w:w="675" w:type="dxa"/>
            <w:gridSpan w:val="2"/>
          </w:tcPr>
          <w:p w:rsidR="008A3EDD" w:rsidRDefault="008A3EDD" w:rsidP="00CB1AE7">
            <w:pPr>
              <w:rPr>
                <w:rFonts w:ascii="Arial" w:hAnsi="Arial"/>
                <w:b/>
              </w:rPr>
            </w:pPr>
            <w:r>
              <w:rPr>
                <w:rFonts w:ascii="Arial" w:hAnsi="Arial"/>
                <w:b/>
              </w:rPr>
              <w:t>III.</w:t>
            </w:r>
          </w:p>
        </w:tc>
        <w:tc>
          <w:tcPr>
            <w:tcW w:w="8793" w:type="dxa"/>
            <w:gridSpan w:val="3"/>
          </w:tcPr>
          <w:p w:rsidR="008A3EDD" w:rsidRDefault="008A3EDD" w:rsidP="00CB1AE7">
            <w:pPr>
              <w:rPr>
                <w:rFonts w:ascii="Arial" w:hAnsi="Arial"/>
                <w:b/>
              </w:rPr>
            </w:pPr>
            <w:r>
              <w:rPr>
                <w:rFonts w:ascii="Arial" w:hAnsi="Arial"/>
                <w:b/>
              </w:rPr>
              <w:t>TOPICS:</w:t>
            </w:r>
          </w:p>
          <w:p w:rsidR="008A3EDD" w:rsidRDefault="008A3EDD" w:rsidP="00CB1AE7">
            <w:pPr>
              <w:rPr>
                <w:rFonts w:ascii="Arial" w:hAnsi="Arial"/>
              </w:rPr>
            </w:pPr>
          </w:p>
        </w:tc>
      </w:tr>
      <w:tr w:rsidR="008A3EDD" w:rsidTr="00CB1AE7">
        <w:trPr>
          <w:gridAfter w:val="1"/>
          <w:wAfter w:w="7551" w:type="dxa"/>
        </w:trPr>
        <w:tc>
          <w:tcPr>
            <w:tcW w:w="675" w:type="dxa"/>
            <w:gridSpan w:val="2"/>
          </w:tcPr>
          <w:p w:rsidR="008A3EDD" w:rsidRDefault="008A3EDD" w:rsidP="00CB1AE7">
            <w:pPr>
              <w:rPr>
                <w:rFonts w:ascii="Arial" w:hAnsi="Arial"/>
              </w:rPr>
            </w:pPr>
          </w:p>
        </w:tc>
        <w:tc>
          <w:tcPr>
            <w:tcW w:w="567" w:type="dxa"/>
          </w:tcPr>
          <w:p w:rsidR="008A3EDD" w:rsidRDefault="008A3EDD" w:rsidP="00CB1AE7">
            <w:pPr>
              <w:rPr>
                <w:rFonts w:ascii="Arial" w:hAnsi="Arial"/>
              </w:rPr>
            </w:pPr>
            <w:r>
              <w:rPr>
                <w:rFonts w:ascii="Arial" w:hAnsi="Arial"/>
              </w:rPr>
              <w:t>1.</w:t>
            </w:r>
          </w:p>
        </w:tc>
        <w:tc>
          <w:tcPr>
            <w:tcW w:w="8226" w:type="dxa"/>
            <w:gridSpan w:val="2"/>
          </w:tcPr>
          <w:p w:rsidR="008A3EDD" w:rsidRDefault="00A828AD" w:rsidP="00A828AD">
            <w:pPr>
              <w:pStyle w:val="EnvelopeReturn"/>
            </w:pPr>
            <w:r>
              <w:t>Overview of</w:t>
            </w:r>
            <w:r w:rsidR="008A3EDD">
              <w:t xml:space="preserve"> </w:t>
            </w:r>
            <w:r w:rsidR="0034343F">
              <w:t>Financial Management:</w:t>
            </w:r>
            <w:r w:rsidR="008A3EDD">
              <w:t xml:space="preserve"> Chapter 1</w:t>
            </w:r>
          </w:p>
        </w:tc>
      </w:tr>
      <w:tr w:rsidR="008A3EDD" w:rsidTr="00CB1AE7">
        <w:trPr>
          <w:gridAfter w:val="1"/>
          <w:wAfter w:w="7551" w:type="dxa"/>
        </w:trPr>
        <w:tc>
          <w:tcPr>
            <w:tcW w:w="675" w:type="dxa"/>
            <w:gridSpan w:val="2"/>
          </w:tcPr>
          <w:p w:rsidR="008A3EDD" w:rsidRDefault="008A3EDD" w:rsidP="00CB1AE7">
            <w:pPr>
              <w:rPr>
                <w:rFonts w:ascii="Arial" w:hAnsi="Arial"/>
              </w:rPr>
            </w:pPr>
          </w:p>
        </w:tc>
        <w:tc>
          <w:tcPr>
            <w:tcW w:w="567" w:type="dxa"/>
          </w:tcPr>
          <w:p w:rsidR="008A3EDD" w:rsidRDefault="008A3EDD" w:rsidP="00CB1AE7">
            <w:pPr>
              <w:rPr>
                <w:rFonts w:ascii="Arial" w:hAnsi="Arial"/>
              </w:rPr>
            </w:pPr>
            <w:r>
              <w:rPr>
                <w:rFonts w:ascii="Arial" w:hAnsi="Arial"/>
              </w:rPr>
              <w:t>2.</w:t>
            </w:r>
          </w:p>
        </w:tc>
        <w:tc>
          <w:tcPr>
            <w:tcW w:w="8226" w:type="dxa"/>
            <w:gridSpan w:val="2"/>
          </w:tcPr>
          <w:p w:rsidR="008A3EDD" w:rsidRDefault="0034343F" w:rsidP="00A828AD">
            <w:pPr>
              <w:pStyle w:val="EnvelopeReturn"/>
            </w:pPr>
            <w:r>
              <w:t>Accounting</w:t>
            </w:r>
            <w:r w:rsidR="00A828AD">
              <w:t xml:space="preserve"> and Financial Statements</w:t>
            </w:r>
            <w:r w:rsidR="008A3EDD">
              <w:t>: Chapter 2</w:t>
            </w:r>
          </w:p>
        </w:tc>
      </w:tr>
      <w:tr w:rsidR="008A3EDD" w:rsidTr="00CB1AE7">
        <w:trPr>
          <w:gridAfter w:val="1"/>
          <w:wAfter w:w="7551" w:type="dxa"/>
        </w:trPr>
        <w:tc>
          <w:tcPr>
            <w:tcW w:w="675" w:type="dxa"/>
            <w:gridSpan w:val="2"/>
          </w:tcPr>
          <w:p w:rsidR="008A3EDD" w:rsidRDefault="008A3EDD" w:rsidP="00CB1AE7">
            <w:pPr>
              <w:rPr>
                <w:rFonts w:ascii="Arial" w:hAnsi="Arial"/>
              </w:rPr>
            </w:pPr>
          </w:p>
        </w:tc>
        <w:tc>
          <w:tcPr>
            <w:tcW w:w="567" w:type="dxa"/>
          </w:tcPr>
          <w:p w:rsidR="008A3EDD" w:rsidRDefault="008A3EDD" w:rsidP="00CB1AE7">
            <w:pPr>
              <w:rPr>
                <w:rFonts w:ascii="Arial" w:hAnsi="Arial"/>
              </w:rPr>
            </w:pPr>
            <w:r>
              <w:rPr>
                <w:rFonts w:ascii="Arial" w:hAnsi="Arial"/>
              </w:rPr>
              <w:t>3.</w:t>
            </w:r>
          </w:p>
        </w:tc>
        <w:tc>
          <w:tcPr>
            <w:tcW w:w="8226" w:type="dxa"/>
            <w:gridSpan w:val="2"/>
          </w:tcPr>
          <w:p w:rsidR="008A3EDD" w:rsidRDefault="00A828AD" w:rsidP="00A828AD">
            <w:pPr>
              <w:pStyle w:val="EnvelopeReturn"/>
            </w:pPr>
            <w:r>
              <w:t>Statement of Cash Flows</w:t>
            </w:r>
            <w:r w:rsidR="008A3EDD">
              <w:t xml:space="preserve">: Chapter </w:t>
            </w:r>
            <w:r w:rsidR="0034343F">
              <w:t>3</w:t>
            </w:r>
          </w:p>
        </w:tc>
      </w:tr>
      <w:tr w:rsidR="008A3EDD" w:rsidTr="00CB1AE7">
        <w:trPr>
          <w:gridAfter w:val="1"/>
          <w:wAfter w:w="7551" w:type="dxa"/>
        </w:trPr>
        <w:tc>
          <w:tcPr>
            <w:tcW w:w="675" w:type="dxa"/>
            <w:gridSpan w:val="2"/>
          </w:tcPr>
          <w:p w:rsidR="008A3EDD" w:rsidRDefault="008A3EDD" w:rsidP="00CB1AE7">
            <w:pPr>
              <w:rPr>
                <w:rFonts w:ascii="Arial" w:hAnsi="Arial"/>
              </w:rPr>
            </w:pPr>
          </w:p>
        </w:tc>
        <w:tc>
          <w:tcPr>
            <w:tcW w:w="567" w:type="dxa"/>
          </w:tcPr>
          <w:p w:rsidR="008A3EDD" w:rsidRDefault="008A3EDD" w:rsidP="00CB1AE7">
            <w:pPr>
              <w:rPr>
                <w:rFonts w:ascii="Arial" w:hAnsi="Arial"/>
              </w:rPr>
            </w:pPr>
            <w:r>
              <w:rPr>
                <w:rFonts w:ascii="Arial" w:hAnsi="Arial"/>
              </w:rPr>
              <w:t>4.</w:t>
            </w:r>
          </w:p>
        </w:tc>
        <w:tc>
          <w:tcPr>
            <w:tcW w:w="8226" w:type="dxa"/>
            <w:gridSpan w:val="2"/>
          </w:tcPr>
          <w:p w:rsidR="008A3EDD" w:rsidRDefault="00A828AD" w:rsidP="00A828AD">
            <w:pPr>
              <w:pStyle w:val="EnvelopeReturn"/>
            </w:pPr>
            <w:r>
              <w:t>Financial Statement Analysis</w:t>
            </w:r>
            <w:r w:rsidR="008A3EDD">
              <w:t xml:space="preserve">: Chapter </w:t>
            </w:r>
            <w:r w:rsidR="0034343F">
              <w:t>4</w:t>
            </w:r>
          </w:p>
        </w:tc>
      </w:tr>
      <w:tr w:rsidR="008A3EDD" w:rsidTr="00CB1AE7">
        <w:trPr>
          <w:gridAfter w:val="1"/>
          <w:wAfter w:w="7551" w:type="dxa"/>
        </w:trPr>
        <w:tc>
          <w:tcPr>
            <w:tcW w:w="675" w:type="dxa"/>
            <w:gridSpan w:val="2"/>
          </w:tcPr>
          <w:p w:rsidR="008A3EDD" w:rsidRDefault="008A3EDD" w:rsidP="00CB1AE7">
            <w:pPr>
              <w:rPr>
                <w:rFonts w:ascii="Arial" w:hAnsi="Arial"/>
              </w:rPr>
            </w:pPr>
          </w:p>
        </w:tc>
        <w:tc>
          <w:tcPr>
            <w:tcW w:w="567" w:type="dxa"/>
          </w:tcPr>
          <w:p w:rsidR="008A3EDD" w:rsidRDefault="008A3EDD" w:rsidP="00CB1AE7">
            <w:pPr>
              <w:rPr>
                <w:rFonts w:ascii="Arial" w:hAnsi="Arial"/>
              </w:rPr>
            </w:pPr>
            <w:r>
              <w:rPr>
                <w:rFonts w:ascii="Arial" w:hAnsi="Arial"/>
              </w:rPr>
              <w:t>5.</w:t>
            </w:r>
          </w:p>
        </w:tc>
        <w:tc>
          <w:tcPr>
            <w:tcW w:w="8226" w:type="dxa"/>
            <w:gridSpan w:val="2"/>
          </w:tcPr>
          <w:p w:rsidR="008A3EDD" w:rsidRDefault="00A828AD" w:rsidP="00A828AD">
            <w:pPr>
              <w:pStyle w:val="EnvelopeReturn"/>
            </w:pPr>
            <w:r>
              <w:t>Break-Even Analysis</w:t>
            </w:r>
            <w:r w:rsidR="0034343F">
              <w:t>: Chapter 5</w:t>
            </w:r>
          </w:p>
        </w:tc>
      </w:tr>
      <w:tr w:rsidR="008A3EDD" w:rsidTr="00CB1AE7">
        <w:trPr>
          <w:gridAfter w:val="1"/>
          <w:wAfter w:w="7551" w:type="dxa"/>
        </w:trPr>
        <w:tc>
          <w:tcPr>
            <w:tcW w:w="675" w:type="dxa"/>
            <w:gridSpan w:val="2"/>
          </w:tcPr>
          <w:p w:rsidR="008A3EDD" w:rsidRDefault="008A3EDD" w:rsidP="00CB1AE7">
            <w:pPr>
              <w:rPr>
                <w:rFonts w:ascii="Arial" w:hAnsi="Arial"/>
              </w:rPr>
            </w:pPr>
          </w:p>
        </w:tc>
        <w:tc>
          <w:tcPr>
            <w:tcW w:w="567" w:type="dxa"/>
          </w:tcPr>
          <w:p w:rsidR="008A3EDD" w:rsidRDefault="008A3EDD" w:rsidP="00CB1AE7">
            <w:pPr>
              <w:rPr>
                <w:rFonts w:ascii="Arial" w:hAnsi="Arial"/>
              </w:rPr>
            </w:pPr>
            <w:r>
              <w:rPr>
                <w:rFonts w:ascii="Arial" w:hAnsi="Arial"/>
              </w:rPr>
              <w:t>6.</w:t>
            </w:r>
          </w:p>
        </w:tc>
        <w:tc>
          <w:tcPr>
            <w:tcW w:w="8226" w:type="dxa"/>
            <w:gridSpan w:val="2"/>
          </w:tcPr>
          <w:p w:rsidR="00C711E0" w:rsidRDefault="00A828AD" w:rsidP="00C711E0">
            <w:pPr>
              <w:pStyle w:val="EnvelopeReturn"/>
            </w:pPr>
            <w:r>
              <w:t xml:space="preserve">Working </w:t>
            </w:r>
            <w:r w:rsidR="0034343F">
              <w:t xml:space="preserve">Capital </w:t>
            </w:r>
            <w:r>
              <w:t>Management</w:t>
            </w:r>
            <w:r w:rsidR="0034343F">
              <w:t>:</w:t>
            </w:r>
            <w:r w:rsidR="008A3EDD">
              <w:t xml:space="preserve"> Chapter </w:t>
            </w:r>
            <w:r w:rsidR="0034343F">
              <w:t>6</w:t>
            </w:r>
          </w:p>
        </w:tc>
      </w:tr>
      <w:tr w:rsidR="008A3EDD" w:rsidTr="00CB1AE7">
        <w:trPr>
          <w:gridAfter w:val="1"/>
          <w:wAfter w:w="7551" w:type="dxa"/>
        </w:trPr>
        <w:tc>
          <w:tcPr>
            <w:tcW w:w="675" w:type="dxa"/>
            <w:gridSpan w:val="2"/>
          </w:tcPr>
          <w:p w:rsidR="008A3EDD" w:rsidRDefault="008A3EDD" w:rsidP="00CB1AE7">
            <w:pPr>
              <w:rPr>
                <w:rFonts w:ascii="Arial" w:hAnsi="Arial"/>
              </w:rPr>
            </w:pPr>
          </w:p>
        </w:tc>
        <w:tc>
          <w:tcPr>
            <w:tcW w:w="567" w:type="dxa"/>
          </w:tcPr>
          <w:p w:rsidR="008A3EDD" w:rsidRDefault="008A3EDD" w:rsidP="00CB1AE7">
            <w:pPr>
              <w:rPr>
                <w:rFonts w:ascii="Arial" w:hAnsi="Arial"/>
              </w:rPr>
            </w:pPr>
            <w:r>
              <w:rPr>
                <w:rFonts w:ascii="Arial" w:hAnsi="Arial"/>
              </w:rPr>
              <w:t>7.</w:t>
            </w:r>
          </w:p>
        </w:tc>
        <w:tc>
          <w:tcPr>
            <w:tcW w:w="8226" w:type="dxa"/>
            <w:gridSpan w:val="2"/>
          </w:tcPr>
          <w:p w:rsidR="00C711E0" w:rsidRDefault="00A828AD" w:rsidP="00C711E0">
            <w:pPr>
              <w:pStyle w:val="EnvelopeReturn"/>
            </w:pPr>
            <w:r>
              <w:t>Sources and Forms of Financing</w:t>
            </w:r>
            <w:r w:rsidR="008A3EDD">
              <w:t xml:space="preserve">: Chapter </w:t>
            </w:r>
            <w:r w:rsidR="0034343F">
              <w:t>8</w:t>
            </w:r>
          </w:p>
        </w:tc>
      </w:tr>
      <w:tr w:rsidR="008A3EDD" w:rsidTr="00CB1AE7">
        <w:trPr>
          <w:gridAfter w:val="1"/>
          <w:wAfter w:w="7551" w:type="dxa"/>
        </w:trPr>
        <w:tc>
          <w:tcPr>
            <w:tcW w:w="675" w:type="dxa"/>
            <w:gridSpan w:val="2"/>
          </w:tcPr>
          <w:p w:rsidR="008A3EDD" w:rsidRDefault="008A3EDD" w:rsidP="00CB1AE7">
            <w:pPr>
              <w:rPr>
                <w:rFonts w:ascii="Arial" w:hAnsi="Arial"/>
              </w:rPr>
            </w:pPr>
          </w:p>
        </w:tc>
        <w:tc>
          <w:tcPr>
            <w:tcW w:w="567" w:type="dxa"/>
          </w:tcPr>
          <w:p w:rsidR="008A3EDD" w:rsidRDefault="008342D0" w:rsidP="00CB1AE7">
            <w:pPr>
              <w:rPr>
                <w:rFonts w:ascii="Arial" w:hAnsi="Arial"/>
              </w:rPr>
            </w:pPr>
            <w:r>
              <w:rPr>
                <w:rFonts w:ascii="Arial" w:hAnsi="Arial"/>
              </w:rPr>
              <w:t>8.</w:t>
            </w:r>
          </w:p>
        </w:tc>
        <w:tc>
          <w:tcPr>
            <w:tcW w:w="8226" w:type="dxa"/>
            <w:gridSpan w:val="2"/>
          </w:tcPr>
          <w:p w:rsidR="008A3EDD" w:rsidRDefault="00C47CF3" w:rsidP="00C47CF3">
            <w:pPr>
              <w:pStyle w:val="EnvelopeReturn"/>
            </w:pPr>
            <w:r w:rsidRPr="00C47CF3">
              <w:t>Cost of Capital, Capital Structure and Financial Markets</w:t>
            </w:r>
            <w:r>
              <w:t>: Chapter 9</w:t>
            </w:r>
          </w:p>
        </w:tc>
      </w:tr>
      <w:tr w:rsidR="008A3EDD" w:rsidTr="00CB1AE7">
        <w:trPr>
          <w:gridAfter w:val="1"/>
          <w:wAfter w:w="7551" w:type="dxa"/>
        </w:trPr>
        <w:tc>
          <w:tcPr>
            <w:tcW w:w="675" w:type="dxa"/>
            <w:gridSpan w:val="2"/>
          </w:tcPr>
          <w:p w:rsidR="008A3EDD" w:rsidRDefault="008A3EDD" w:rsidP="00CB1AE7">
            <w:pPr>
              <w:rPr>
                <w:rFonts w:ascii="Arial" w:hAnsi="Arial"/>
              </w:rPr>
            </w:pPr>
          </w:p>
        </w:tc>
        <w:tc>
          <w:tcPr>
            <w:tcW w:w="567" w:type="dxa"/>
          </w:tcPr>
          <w:p w:rsidR="008A3EDD" w:rsidRDefault="00C711E0" w:rsidP="00C711E0">
            <w:pPr>
              <w:rPr>
                <w:rFonts w:ascii="Arial" w:hAnsi="Arial"/>
              </w:rPr>
            </w:pPr>
            <w:r>
              <w:rPr>
                <w:rFonts w:ascii="Arial" w:hAnsi="Arial"/>
              </w:rPr>
              <w:t>9</w:t>
            </w:r>
            <w:r w:rsidRPr="00C711E0">
              <w:rPr>
                <w:rFonts w:ascii="Arial" w:hAnsi="Arial"/>
              </w:rPr>
              <w:t>.</w:t>
            </w:r>
          </w:p>
        </w:tc>
        <w:tc>
          <w:tcPr>
            <w:tcW w:w="8226" w:type="dxa"/>
            <w:gridSpan w:val="2"/>
          </w:tcPr>
          <w:p w:rsidR="008A3EDD" w:rsidRDefault="00C47CF3" w:rsidP="00C47CF3">
            <w:pPr>
              <w:pStyle w:val="EnvelopeReturn"/>
            </w:pPr>
            <w:r>
              <w:t>Time Value of Money Concept: Chapter 10</w:t>
            </w:r>
          </w:p>
        </w:tc>
      </w:tr>
    </w:tbl>
    <w:p w:rsidR="008A3EDD" w:rsidRDefault="008A3EDD" w:rsidP="008A3EDD">
      <w:pPr>
        <w:rPr>
          <w:rFonts w:ascii="Arial" w:hAnsi="Arial"/>
        </w:rPr>
      </w:pPr>
    </w:p>
    <w:tbl>
      <w:tblPr>
        <w:tblW w:w="0" w:type="auto"/>
        <w:tblLayout w:type="fixed"/>
        <w:tblLook w:val="0000" w:firstRow="0" w:lastRow="0" w:firstColumn="0" w:lastColumn="0" w:noHBand="0" w:noVBand="0"/>
      </w:tblPr>
      <w:tblGrid>
        <w:gridCol w:w="675"/>
        <w:gridCol w:w="8793"/>
      </w:tblGrid>
      <w:tr w:rsidR="008A3EDD" w:rsidTr="00CB1AE7">
        <w:trPr>
          <w:cantSplit/>
          <w:trHeight w:val="100"/>
        </w:trPr>
        <w:tc>
          <w:tcPr>
            <w:tcW w:w="675" w:type="dxa"/>
          </w:tcPr>
          <w:p w:rsidR="008A3EDD" w:rsidRDefault="008A3EDD" w:rsidP="00CB1AE7">
            <w:pPr>
              <w:rPr>
                <w:rFonts w:ascii="Arial" w:hAnsi="Arial"/>
                <w:b/>
              </w:rPr>
            </w:pPr>
            <w:r>
              <w:rPr>
                <w:rFonts w:ascii="Arial" w:hAnsi="Arial"/>
                <w:b/>
              </w:rPr>
              <w:t>IV.</w:t>
            </w:r>
          </w:p>
        </w:tc>
        <w:tc>
          <w:tcPr>
            <w:tcW w:w="8793" w:type="dxa"/>
          </w:tcPr>
          <w:p w:rsidR="008A3EDD" w:rsidRDefault="008A3EDD" w:rsidP="00CB1AE7">
            <w:pPr>
              <w:rPr>
                <w:rFonts w:ascii="Arial" w:hAnsi="Arial"/>
                <w:b/>
              </w:rPr>
            </w:pPr>
            <w:r>
              <w:rPr>
                <w:rFonts w:ascii="Arial" w:hAnsi="Arial"/>
                <w:b/>
              </w:rPr>
              <w:t>REQUIRED RESOURCES/TEXTS/MATERIALS:</w:t>
            </w:r>
          </w:p>
          <w:p w:rsidR="008A3EDD" w:rsidRDefault="008A3EDD" w:rsidP="00CB1AE7">
            <w:pPr>
              <w:rPr>
                <w:rFonts w:ascii="Arial" w:hAnsi="Arial"/>
                <w:b/>
              </w:rPr>
            </w:pPr>
          </w:p>
          <w:p w:rsidR="008A3EDD" w:rsidRDefault="00A828AD" w:rsidP="00CB1AE7">
            <w:pPr>
              <w:pStyle w:val="EnvelopeReturn"/>
            </w:pPr>
            <w:r>
              <w:t>Finance For Non-Financial Managers</w:t>
            </w:r>
            <w:r w:rsidR="008A3EDD">
              <w:t xml:space="preserve">, </w:t>
            </w:r>
            <w:r>
              <w:t>7</w:t>
            </w:r>
            <w:r w:rsidRPr="00A828AD">
              <w:rPr>
                <w:vertAlign w:val="superscript"/>
              </w:rPr>
              <w:t>th</w:t>
            </w:r>
            <w:r>
              <w:t xml:space="preserve"> </w:t>
            </w:r>
            <w:r w:rsidR="008A3EDD">
              <w:t xml:space="preserve">Edition, </w:t>
            </w:r>
            <w:r>
              <w:t>Nelson Publishers</w:t>
            </w:r>
            <w:r w:rsidR="008A3EDD">
              <w:t xml:space="preserve">  </w:t>
            </w:r>
          </w:p>
          <w:p w:rsidR="008A3EDD" w:rsidRDefault="0034343F" w:rsidP="00CB1AE7">
            <w:pPr>
              <w:pStyle w:val="EnvelopeReturn"/>
            </w:pPr>
            <w:r>
              <w:t>P</w:t>
            </w:r>
            <w:r w:rsidR="000625F5">
              <w:t>ierre G. Bergeron</w:t>
            </w:r>
          </w:p>
          <w:p w:rsidR="008A3EDD" w:rsidRDefault="008A3EDD" w:rsidP="00CB1AE7">
            <w:pPr>
              <w:pStyle w:val="EnvelopeReturn"/>
            </w:pPr>
            <w:r>
              <w:t>ISBN: 97801</w:t>
            </w:r>
            <w:r w:rsidR="000625F5">
              <w:t>76530839</w:t>
            </w:r>
          </w:p>
          <w:p w:rsidR="008A3EDD" w:rsidRPr="00934E1C" w:rsidRDefault="008A3EDD" w:rsidP="00CB1AE7">
            <w:pPr>
              <w:rPr>
                <w:rFonts w:ascii="Arial" w:hAnsi="Arial"/>
                <w:i/>
              </w:rPr>
            </w:pPr>
          </w:p>
        </w:tc>
      </w:tr>
    </w:tbl>
    <w:p w:rsidR="008A3EDD" w:rsidRDefault="0034343F" w:rsidP="008A3EDD">
      <w:pPr>
        <w:rPr>
          <w:rFonts w:ascii="Arial" w:hAnsi="Arial"/>
        </w:rPr>
      </w:pPr>
      <w:r>
        <w:rPr>
          <w:rFonts w:ascii="Arial" w:hAnsi="Arial"/>
        </w:rPr>
        <w:tab/>
        <w:t xml:space="preserve">A Financial Calculator is </w:t>
      </w:r>
      <w:r w:rsidR="0080161B">
        <w:rPr>
          <w:rFonts w:ascii="Arial" w:hAnsi="Arial"/>
        </w:rPr>
        <w:t>required</w:t>
      </w:r>
    </w:p>
    <w:tbl>
      <w:tblPr>
        <w:tblW w:w="0" w:type="auto"/>
        <w:tblLayout w:type="fixed"/>
        <w:tblLook w:val="0000" w:firstRow="0" w:lastRow="0" w:firstColumn="0" w:lastColumn="0" w:noHBand="0" w:noVBand="0"/>
      </w:tblPr>
      <w:tblGrid>
        <w:gridCol w:w="675"/>
        <w:gridCol w:w="8793"/>
      </w:tblGrid>
      <w:tr w:rsidR="008A3EDD" w:rsidTr="00CB1AE7">
        <w:trPr>
          <w:cantSplit/>
        </w:trPr>
        <w:tc>
          <w:tcPr>
            <w:tcW w:w="675" w:type="dxa"/>
          </w:tcPr>
          <w:p w:rsidR="008A3EDD" w:rsidRDefault="008A3EDD" w:rsidP="00CB1AE7">
            <w:pPr>
              <w:rPr>
                <w:rFonts w:ascii="Arial" w:hAnsi="Arial"/>
                <w:b/>
              </w:rPr>
            </w:pPr>
            <w:r>
              <w:rPr>
                <w:rFonts w:ascii="Arial" w:hAnsi="Arial"/>
                <w:b/>
              </w:rPr>
              <w:lastRenderedPageBreak/>
              <w:t>V.</w:t>
            </w:r>
          </w:p>
        </w:tc>
        <w:tc>
          <w:tcPr>
            <w:tcW w:w="8793" w:type="dxa"/>
          </w:tcPr>
          <w:p w:rsidR="008A3EDD" w:rsidRDefault="008A3EDD" w:rsidP="00CB1AE7">
            <w:pPr>
              <w:rPr>
                <w:rFonts w:ascii="Arial" w:hAnsi="Arial"/>
                <w:b/>
              </w:rPr>
            </w:pPr>
            <w:r>
              <w:rPr>
                <w:rFonts w:ascii="Arial" w:hAnsi="Arial"/>
                <w:b/>
              </w:rPr>
              <w:t>EVALUATION PROCESS/GRADING SYSTEM:</w:t>
            </w:r>
          </w:p>
          <w:p w:rsidR="008A3EDD" w:rsidRDefault="008A3EDD" w:rsidP="00CB1AE7">
            <w:pPr>
              <w:pStyle w:val="EnvelopeReturn"/>
            </w:pPr>
            <w:r>
              <w:t>Students will be evaluated  as follows:</w:t>
            </w:r>
          </w:p>
          <w:p w:rsidR="008A3EDD" w:rsidRDefault="008A3EDD" w:rsidP="008A3EDD">
            <w:pPr>
              <w:pStyle w:val="EnvelopeReturn"/>
              <w:numPr>
                <w:ilvl w:val="0"/>
                <w:numId w:val="20"/>
              </w:numPr>
            </w:pPr>
            <w:r>
              <w:t>Test #1: Chapters: 1,2&amp;</w:t>
            </w:r>
            <w:r w:rsidR="0034343F">
              <w:t>3</w:t>
            </w:r>
            <w:r>
              <w:t xml:space="preserve">      (34% of grade)</w:t>
            </w:r>
          </w:p>
          <w:p w:rsidR="008A3EDD" w:rsidRDefault="008A3EDD" w:rsidP="008A3EDD">
            <w:pPr>
              <w:pStyle w:val="EnvelopeReturn"/>
              <w:numPr>
                <w:ilvl w:val="0"/>
                <w:numId w:val="20"/>
              </w:numPr>
            </w:pPr>
            <w:r>
              <w:t xml:space="preserve">Test #2: Chapters: </w:t>
            </w:r>
            <w:r w:rsidR="0034343F">
              <w:t>4</w:t>
            </w:r>
            <w:r>
              <w:t>,</w:t>
            </w:r>
            <w:r w:rsidR="0034343F">
              <w:t>5</w:t>
            </w:r>
            <w:r>
              <w:t>,&amp;</w:t>
            </w:r>
            <w:r w:rsidR="0034343F">
              <w:t>6</w:t>
            </w:r>
            <w:r>
              <w:t xml:space="preserve">     (33% of grade)</w:t>
            </w:r>
          </w:p>
          <w:p w:rsidR="008A3EDD" w:rsidRDefault="008A3EDD" w:rsidP="008A3EDD">
            <w:pPr>
              <w:pStyle w:val="EnvelopeReturn"/>
              <w:numPr>
                <w:ilvl w:val="0"/>
                <w:numId w:val="20"/>
              </w:numPr>
            </w:pPr>
            <w:r>
              <w:t xml:space="preserve">Test #3: Chapters: </w:t>
            </w:r>
            <w:r w:rsidR="0034343F">
              <w:t>8</w:t>
            </w:r>
            <w:r>
              <w:t>,</w:t>
            </w:r>
            <w:r w:rsidR="00C711E0">
              <w:t>9&amp;</w:t>
            </w:r>
            <w:r w:rsidR="008342D0">
              <w:t>1</w:t>
            </w:r>
            <w:r w:rsidR="00CF312A">
              <w:t>0</w:t>
            </w:r>
            <w:r w:rsidR="008342D0">
              <w:t xml:space="preserve">    </w:t>
            </w:r>
            <w:r>
              <w:t>(33% of grade)</w:t>
            </w:r>
          </w:p>
          <w:p w:rsidR="008A3EDD" w:rsidRDefault="008A3EDD" w:rsidP="00CB1AE7">
            <w:pPr>
              <w:pStyle w:val="EnvelopeReturn"/>
              <w:ind w:left="360"/>
              <w:rPr>
                <w:b/>
                <w:u w:val="single"/>
              </w:rPr>
            </w:pPr>
          </w:p>
          <w:p w:rsidR="008A3EDD" w:rsidRPr="00BF4105" w:rsidRDefault="008A3EDD" w:rsidP="00CB1AE7">
            <w:pPr>
              <w:pStyle w:val="EnvelopeReturn"/>
              <w:ind w:left="360"/>
              <w:rPr>
                <w:b/>
              </w:rPr>
            </w:pPr>
            <w:r w:rsidRPr="00BF4105">
              <w:rPr>
                <w:b/>
                <w:u w:val="single"/>
              </w:rPr>
              <w:t>TESTS:</w:t>
            </w:r>
          </w:p>
          <w:p w:rsidR="008A3EDD" w:rsidRDefault="008A3EDD" w:rsidP="00CB1AE7">
            <w:pPr>
              <w:pStyle w:val="EnvelopeReturn"/>
              <w:ind w:left="360"/>
            </w:pPr>
            <w:r>
              <w:t xml:space="preserve"> </w:t>
            </w:r>
          </w:p>
          <w:p w:rsidR="000625F5" w:rsidRDefault="008A3EDD" w:rsidP="00CB1AE7">
            <w:pPr>
              <w:pStyle w:val="EnvelopeReturn"/>
              <w:ind w:left="360"/>
              <w:rPr>
                <w:b/>
                <w:u w:val="single"/>
              </w:rPr>
            </w:pPr>
            <w:r>
              <w:t xml:space="preserve">All tests will consist primarily of </w:t>
            </w:r>
            <w:r w:rsidR="0034343F">
              <w:t>application</w:t>
            </w:r>
            <w:r>
              <w:t xml:space="preserve"> questions</w:t>
            </w:r>
            <w:r w:rsidR="0034343F">
              <w:t>.</w:t>
            </w:r>
            <w:r>
              <w:t xml:space="preserve">  Dates of tests will be announced approximately </w:t>
            </w:r>
            <w:r w:rsidR="0034343F">
              <w:t>two</w:t>
            </w:r>
            <w:r>
              <w:t xml:space="preserve"> week</w:t>
            </w:r>
            <w:r w:rsidR="0080161B">
              <w:t>s</w:t>
            </w:r>
            <w:r>
              <w:t xml:space="preserve"> in advance.  </w:t>
            </w:r>
            <w:r>
              <w:rPr>
                <w:b/>
                <w:u w:val="single"/>
              </w:rPr>
              <w:t>Students are required t</w:t>
            </w:r>
            <w:r w:rsidR="000625F5">
              <w:rPr>
                <w:b/>
                <w:u w:val="single"/>
              </w:rPr>
              <w:t>o write all tests  as scheduled.</w:t>
            </w:r>
          </w:p>
          <w:p w:rsidR="008A3EDD" w:rsidRDefault="008A3EDD" w:rsidP="00CB1AE7">
            <w:pPr>
              <w:pStyle w:val="EnvelopeReturn"/>
            </w:pPr>
          </w:p>
          <w:p w:rsidR="008A3EDD" w:rsidRDefault="008A3EDD" w:rsidP="00CB1AE7">
            <w:pPr>
              <w:pStyle w:val="EnvelopeReturn"/>
            </w:pPr>
          </w:p>
        </w:tc>
      </w:tr>
      <w:tr w:rsidR="008A3EDD" w:rsidTr="00CB1AE7">
        <w:trPr>
          <w:cantSplit/>
        </w:trPr>
        <w:tc>
          <w:tcPr>
            <w:tcW w:w="675" w:type="dxa"/>
          </w:tcPr>
          <w:p w:rsidR="008A3EDD" w:rsidRDefault="008A3EDD" w:rsidP="00CB1AE7">
            <w:pPr>
              <w:pStyle w:val="EnvelopeReturn"/>
            </w:pPr>
          </w:p>
        </w:tc>
        <w:tc>
          <w:tcPr>
            <w:tcW w:w="8793" w:type="dxa"/>
          </w:tcPr>
          <w:p w:rsidR="008A3EDD" w:rsidRDefault="008A3EDD" w:rsidP="00CB1AE7">
            <w:pPr>
              <w:rPr>
                <w:rFonts w:ascii="Arial" w:hAnsi="Arial"/>
              </w:rPr>
            </w:pPr>
            <w:r>
              <w:rPr>
                <w:rFonts w:ascii="Arial" w:hAnsi="Arial"/>
              </w:rPr>
              <w:t>The following semester grades will be assigned to students:</w:t>
            </w:r>
          </w:p>
        </w:tc>
      </w:tr>
    </w:tbl>
    <w:p w:rsidR="008A3EDD" w:rsidRDefault="008A3EDD" w:rsidP="008A3EDD">
      <w:pPr>
        <w:rPr>
          <w:rFonts w:ascii="Arial" w:hAnsi="Arial"/>
        </w:rPr>
      </w:pPr>
    </w:p>
    <w:tbl>
      <w:tblPr>
        <w:tblW w:w="0" w:type="auto"/>
        <w:tblLayout w:type="fixed"/>
        <w:tblLook w:val="0000" w:firstRow="0" w:lastRow="0" w:firstColumn="0" w:lastColumn="0" w:noHBand="0" w:noVBand="0"/>
      </w:tblPr>
      <w:tblGrid>
        <w:gridCol w:w="675"/>
        <w:gridCol w:w="1701"/>
        <w:gridCol w:w="4678"/>
        <w:gridCol w:w="2414"/>
      </w:tblGrid>
      <w:tr w:rsidR="008A3EDD" w:rsidRPr="00983D18" w:rsidTr="00CB1AE7">
        <w:tc>
          <w:tcPr>
            <w:tcW w:w="675" w:type="dxa"/>
          </w:tcPr>
          <w:p w:rsidR="008A3EDD" w:rsidRPr="00983D18" w:rsidRDefault="008A3EDD" w:rsidP="00CB1AE7">
            <w:pPr>
              <w:rPr>
                <w:rFonts w:ascii="Arial" w:hAnsi="Arial" w:cs="Arial"/>
              </w:rPr>
            </w:pPr>
          </w:p>
        </w:tc>
        <w:tc>
          <w:tcPr>
            <w:tcW w:w="1701" w:type="dxa"/>
          </w:tcPr>
          <w:p w:rsidR="008A3EDD" w:rsidRPr="00983D18" w:rsidRDefault="008A3EDD" w:rsidP="00CB1AE7">
            <w:pPr>
              <w:jc w:val="center"/>
              <w:rPr>
                <w:rFonts w:ascii="Arial" w:hAnsi="Arial" w:cs="Arial"/>
                <w:iCs/>
              </w:rPr>
            </w:pPr>
          </w:p>
          <w:p w:rsidR="008A3EDD" w:rsidRPr="00983D18" w:rsidRDefault="008A3EDD" w:rsidP="00CB1AE7">
            <w:pPr>
              <w:pStyle w:val="Heading2"/>
              <w:rPr>
                <w:rFonts w:ascii="Arial" w:hAnsi="Arial" w:cs="Arial"/>
                <w:b w:val="0"/>
                <w:u w:val="single"/>
              </w:rPr>
            </w:pPr>
            <w:r w:rsidRPr="00983D18">
              <w:rPr>
                <w:rFonts w:ascii="Arial" w:hAnsi="Arial" w:cs="Arial"/>
                <w:b w:val="0"/>
                <w:u w:val="single"/>
              </w:rPr>
              <w:t>Grade</w:t>
            </w:r>
          </w:p>
        </w:tc>
        <w:tc>
          <w:tcPr>
            <w:tcW w:w="4678" w:type="dxa"/>
          </w:tcPr>
          <w:p w:rsidR="008A3EDD" w:rsidRPr="00983D18" w:rsidRDefault="008A3EDD" w:rsidP="00CB1AE7">
            <w:pPr>
              <w:jc w:val="center"/>
              <w:rPr>
                <w:rFonts w:ascii="Arial" w:hAnsi="Arial" w:cs="Arial"/>
                <w:iCs/>
              </w:rPr>
            </w:pPr>
          </w:p>
          <w:p w:rsidR="008A3EDD" w:rsidRPr="00983D18" w:rsidRDefault="008A3EDD" w:rsidP="00CB1AE7">
            <w:pPr>
              <w:pStyle w:val="Heading1"/>
              <w:rPr>
                <w:rFonts w:ascii="Arial" w:hAnsi="Arial" w:cs="Arial"/>
                <w:b w:val="0"/>
              </w:rPr>
            </w:pPr>
            <w:r w:rsidRPr="00983D18">
              <w:rPr>
                <w:rFonts w:ascii="Arial" w:hAnsi="Arial" w:cs="Arial"/>
                <w:b w:val="0"/>
              </w:rPr>
              <w:t>Definition</w:t>
            </w:r>
          </w:p>
        </w:tc>
        <w:tc>
          <w:tcPr>
            <w:tcW w:w="2414" w:type="dxa"/>
          </w:tcPr>
          <w:p w:rsidR="008A3EDD" w:rsidRPr="00983D18" w:rsidRDefault="008A3EDD" w:rsidP="00CB1AE7">
            <w:pPr>
              <w:jc w:val="center"/>
              <w:rPr>
                <w:rFonts w:ascii="Arial" w:hAnsi="Arial" w:cs="Arial"/>
                <w:iCs/>
              </w:rPr>
            </w:pPr>
            <w:r w:rsidRPr="00983D18">
              <w:rPr>
                <w:rFonts w:ascii="Arial" w:hAnsi="Arial" w:cs="Arial"/>
                <w:iCs/>
              </w:rPr>
              <w:t xml:space="preserve">Grade Point </w:t>
            </w:r>
            <w:r w:rsidRPr="00983D18">
              <w:rPr>
                <w:rFonts w:ascii="Arial" w:hAnsi="Arial" w:cs="Arial"/>
                <w:iCs/>
                <w:u w:val="single"/>
              </w:rPr>
              <w:t>Equivalent</w:t>
            </w:r>
          </w:p>
        </w:tc>
      </w:tr>
      <w:tr w:rsidR="008A3EDD" w:rsidTr="00CB1AE7">
        <w:trPr>
          <w:cantSplit/>
        </w:trPr>
        <w:tc>
          <w:tcPr>
            <w:tcW w:w="675" w:type="dxa"/>
          </w:tcPr>
          <w:p w:rsidR="008A3EDD" w:rsidRDefault="008A3EDD" w:rsidP="00CB1AE7">
            <w:pPr>
              <w:rPr>
                <w:rFonts w:ascii="Arial" w:hAnsi="Arial" w:cs="Arial"/>
              </w:rPr>
            </w:pPr>
          </w:p>
        </w:tc>
        <w:tc>
          <w:tcPr>
            <w:tcW w:w="1701" w:type="dxa"/>
          </w:tcPr>
          <w:p w:rsidR="008A3EDD" w:rsidRDefault="008A3EDD" w:rsidP="00CB1AE7">
            <w:pPr>
              <w:rPr>
                <w:rFonts w:ascii="Arial" w:hAnsi="Arial" w:cs="Arial"/>
              </w:rPr>
            </w:pPr>
            <w:r>
              <w:rPr>
                <w:rFonts w:ascii="Arial" w:hAnsi="Arial" w:cs="Arial"/>
              </w:rPr>
              <w:t>A+</w:t>
            </w:r>
          </w:p>
        </w:tc>
        <w:tc>
          <w:tcPr>
            <w:tcW w:w="4678" w:type="dxa"/>
          </w:tcPr>
          <w:p w:rsidR="008A3EDD" w:rsidRDefault="008A3EDD" w:rsidP="00CB1AE7">
            <w:pPr>
              <w:jc w:val="center"/>
              <w:rPr>
                <w:rFonts w:ascii="Arial" w:hAnsi="Arial" w:cs="Arial"/>
              </w:rPr>
            </w:pPr>
            <w:r>
              <w:rPr>
                <w:rFonts w:ascii="Arial" w:hAnsi="Arial" w:cs="Arial"/>
              </w:rPr>
              <w:t>90 – 100%</w:t>
            </w:r>
          </w:p>
        </w:tc>
        <w:tc>
          <w:tcPr>
            <w:tcW w:w="2414" w:type="dxa"/>
            <w:vMerge w:val="restart"/>
            <w:vAlign w:val="center"/>
          </w:tcPr>
          <w:p w:rsidR="008A3EDD" w:rsidRDefault="008A3EDD" w:rsidP="00CB1AE7">
            <w:pPr>
              <w:jc w:val="center"/>
              <w:rPr>
                <w:rFonts w:ascii="Arial" w:hAnsi="Arial" w:cs="Arial"/>
              </w:rPr>
            </w:pPr>
            <w:r>
              <w:rPr>
                <w:rFonts w:ascii="Arial" w:hAnsi="Arial" w:cs="Arial"/>
              </w:rPr>
              <w:t>4.00</w:t>
            </w:r>
          </w:p>
        </w:tc>
      </w:tr>
      <w:tr w:rsidR="008A3EDD" w:rsidTr="00CB1AE7">
        <w:trPr>
          <w:cantSplit/>
        </w:trPr>
        <w:tc>
          <w:tcPr>
            <w:tcW w:w="675" w:type="dxa"/>
          </w:tcPr>
          <w:p w:rsidR="008A3EDD" w:rsidRDefault="008A3EDD" w:rsidP="00CB1AE7">
            <w:pPr>
              <w:rPr>
                <w:rFonts w:ascii="Arial" w:hAnsi="Arial" w:cs="Arial"/>
              </w:rPr>
            </w:pPr>
          </w:p>
        </w:tc>
        <w:tc>
          <w:tcPr>
            <w:tcW w:w="1701" w:type="dxa"/>
          </w:tcPr>
          <w:p w:rsidR="008A3EDD" w:rsidRDefault="008A3EDD" w:rsidP="00CB1AE7">
            <w:pPr>
              <w:rPr>
                <w:rFonts w:ascii="Arial" w:hAnsi="Arial" w:cs="Arial"/>
              </w:rPr>
            </w:pPr>
            <w:r>
              <w:rPr>
                <w:rFonts w:ascii="Arial" w:hAnsi="Arial" w:cs="Arial"/>
              </w:rPr>
              <w:t>A</w:t>
            </w:r>
          </w:p>
        </w:tc>
        <w:tc>
          <w:tcPr>
            <w:tcW w:w="4678" w:type="dxa"/>
          </w:tcPr>
          <w:p w:rsidR="008A3EDD" w:rsidRDefault="008A3EDD" w:rsidP="00CB1AE7">
            <w:pPr>
              <w:jc w:val="center"/>
              <w:rPr>
                <w:rFonts w:ascii="Arial" w:hAnsi="Arial" w:cs="Arial"/>
              </w:rPr>
            </w:pPr>
            <w:r>
              <w:rPr>
                <w:rFonts w:ascii="Arial" w:hAnsi="Arial" w:cs="Arial"/>
              </w:rPr>
              <w:t>80 – 89%</w:t>
            </w:r>
          </w:p>
        </w:tc>
        <w:tc>
          <w:tcPr>
            <w:tcW w:w="2414" w:type="dxa"/>
            <w:vMerge/>
          </w:tcPr>
          <w:p w:rsidR="008A3EDD" w:rsidRDefault="008A3EDD" w:rsidP="00CB1AE7">
            <w:pPr>
              <w:jc w:val="center"/>
              <w:rPr>
                <w:rFonts w:ascii="Arial" w:hAnsi="Arial" w:cs="Arial"/>
              </w:rPr>
            </w:pPr>
          </w:p>
        </w:tc>
      </w:tr>
      <w:tr w:rsidR="008A3EDD" w:rsidTr="00CB1AE7">
        <w:tc>
          <w:tcPr>
            <w:tcW w:w="675" w:type="dxa"/>
          </w:tcPr>
          <w:p w:rsidR="008A3EDD" w:rsidRDefault="008A3EDD" w:rsidP="00CB1AE7">
            <w:pPr>
              <w:rPr>
                <w:rFonts w:ascii="Arial" w:hAnsi="Arial" w:cs="Arial"/>
              </w:rPr>
            </w:pPr>
          </w:p>
        </w:tc>
        <w:tc>
          <w:tcPr>
            <w:tcW w:w="1701" w:type="dxa"/>
          </w:tcPr>
          <w:p w:rsidR="008A3EDD" w:rsidRDefault="008A3EDD" w:rsidP="00CB1AE7">
            <w:pPr>
              <w:rPr>
                <w:rFonts w:ascii="Arial" w:hAnsi="Arial" w:cs="Arial"/>
              </w:rPr>
            </w:pPr>
            <w:r>
              <w:rPr>
                <w:rFonts w:ascii="Arial" w:hAnsi="Arial" w:cs="Arial"/>
              </w:rPr>
              <w:t>B</w:t>
            </w:r>
          </w:p>
        </w:tc>
        <w:tc>
          <w:tcPr>
            <w:tcW w:w="4678" w:type="dxa"/>
          </w:tcPr>
          <w:p w:rsidR="008A3EDD" w:rsidRDefault="008A3EDD" w:rsidP="00CB1AE7">
            <w:pPr>
              <w:jc w:val="center"/>
              <w:rPr>
                <w:rFonts w:ascii="Arial" w:hAnsi="Arial" w:cs="Arial"/>
              </w:rPr>
            </w:pPr>
            <w:r>
              <w:rPr>
                <w:rFonts w:ascii="Arial" w:hAnsi="Arial" w:cs="Arial"/>
              </w:rPr>
              <w:t>70 - 79%</w:t>
            </w:r>
          </w:p>
        </w:tc>
        <w:tc>
          <w:tcPr>
            <w:tcW w:w="2414" w:type="dxa"/>
          </w:tcPr>
          <w:p w:rsidR="008A3EDD" w:rsidRDefault="008A3EDD" w:rsidP="00CB1AE7">
            <w:pPr>
              <w:jc w:val="center"/>
              <w:rPr>
                <w:rFonts w:ascii="Arial" w:hAnsi="Arial" w:cs="Arial"/>
              </w:rPr>
            </w:pPr>
            <w:r>
              <w:rPr>
                <w:rFonts w:ascii="Arial" w:hAnsi="Arial" w:cs="Arial"/>
              </w:rPr>
              <w:t>3.00</w:t>
            </w:r>
          </w:p>
        </w:tc>
      </w:tr>
      <w:tr w:rsidR="008A3EDD" w:rsidTr="00CB1AE7">
        <w:tc>
          <w:tcPr>
            <w:tcW w:w="675" w:type="dxa"/>
          </w:tcPr>
          <w:p w:rsidR="008A3EDD" w:rsidRDefault="008A3EDD" w:rsidP="00CB1AE7">
            <w:pPr>
              <w:rPr>
                <w:rFonts w:ascii="Arial" w:hAnsi="Arial" w:cs="Arial"/>
              </w:rPr>
            </w:pPr>
          </w:p>
        </w:tc>
        <w:tc>
          <w:tcPr>
            <w:tcW w:w="1701" w:type="dxa"/>
          </w:tcPr>
          <w:p w:rsidR="008A3EDD" w:rsidRDefault="008A3EDD" w:rsidP="00CB1AE7">
            <w:pPr>
              <w:rPr>
                <w:rFonts w:ascii="Arial" w:hAnsi="Arial" w:cs="Arial"/>
              </w:rPr>
            </w:pPr>
            <w:r>
              <w:rPr>
                <w:rFonts w:ascii="Arial" w:hAnsi="Arial" w:cs="Arial"/>
              </w:rPr>
              <w:t>C</w:t>
            </w:r>
          </w:p>
        </w:tc>
        <w:tc>
          <w:tcPr>
            <w:tcW w:w="4678" w:type="dxa"/>
          </w:tcPr>
          <w:p w:rsidR="008A3EDD" w:rsidRDefault="008A3EDD" w:rsidP="00CB1AE7">
            <w:pPr>
              <w:jc w:val="center"/>
              <w:rPr>
                <w:rFonts w:ascii="Arial" w:hAnsi="Arial" w:cs="Arial"/>
              </w:rPr>
            </w:pPr>
            <w:r>
              <w:rPr>
                <w:rFonts w:ascii="Arial" w:hAnsi="Arial" w:cs="Arial"/>
              </w:rPr>
              <w:t>60 - 69%</w:t>
            </w:r>
          </w:p>
        </w:tc>
        <w:tc>
          <w:tcPr>
            <w:tcW w:w="2414" w:type="dxa"/>
          </w:tcPr>
          <w:p w:rsidR="008A3EDD" w:rsidRDefault="008A3EDD" w:rsidP="00CB1AE7">
            <w:pPr>
              <w:jc w:val="center"/>
              <w:rPr>
                <w:rFonts w:ascii="Arial" w:hAnsi="Arial" w:cs="Arial"/>
              </w:rPr>
            </w:pPr>
            <w:r>
              <w:rPr>
                <w:rFonts w:ascii="Arial" w:hAnsi="Arial" w:cs="Arial"/>
              </w:rPr>
              <w:t>2.00</w:t>
            </w:r>
          </w:p>
        </w:tc>
      </w:tr>
      <w:tr w:rsidR="008A3EDD" w:rsidTr="00CB1AE7">
        <w:tc>
          <w:tcPr>
            <w:tcW w:w="675" w:type="dxa"/>
          </w:tcPr>
          <w:p w:rsidR="008A3EDD" w:rsidRDefault="008A3EDD" w:rsidP="00CB1AE7">
            <w:pPr>
              <w:rPr>
                <w:rFonts w:ascii="Arial" w:hAnsi="Arial" w:cs="Arial"/>
              </w:rPr>
            </w:pPr>
          </w:p>
        </w:tc>
        <w:tc>
          <w:tcPr>
            <w:tcW w:w="1701" w:type="dxa"/>
          </w:tcPr>
          <w:p w:rsidR="008A3EDD" w:rsidRDefault="008A3EDD" w:rsidP="00CB1AE7">
            <w:pPr>
              <w:rPr>
                <w:rFonts w:ascii="Arial" w:hAnsi="Arial" w:cs="Arial"/>
              </w:rPr>
            </w:pPr>
            <w:r>
              <w:rPr>
                <w:rFonts w:ascii="Arial" w:hAnsi="Arial" w:cs="Arial"/>
              </w:rPr>
              <w:t>D</w:t>
            </w:r>
          </w:p>
        </w:tc>
        <w:tc>
          <w:tcPr>
            <w:tcW w:w="4678" w:type="dxa"/>
          </w:tcPr>
          <w:p w:rsidR="008A3EDD" w:rsidRDefault="008A3EDD" w:rsidP="00CB1AE7">
            <w:pPr>
              <w:jc w:val="center"/>
              <w:rPr>
                <w:rFonts w:ascii="Arial" w:hAnsi="Arial" w:cs="Arial"/>
              </w:rPr>
            </w:pPr>
            <w:r>
              <w:rPr>
                <w:rFonts w:ascii="Arial" w:hAnsi="Arial" w:cs="Arial"/>
              </w:rPr>
              <w:t>50 – 59%</w:t>
            </w:r>
          </w:p>
        </w:tc>
        <w:tc>
          <w:tcPr>
            <w:tcW w:w="2414" w:type="dxa"/>
          </w:tcPr>
          <w:p w:rsidR="008A3EDD" w:rsidRDefault="008A3EDD" w:rsidP="00CB1AE7">
            <w:pPr>
              <w:jc w:val="center"/>
              <w:rPr>
                <w:rFonts w:ascii="Arial" w:hAnsi="Arial" w:cs="Arial"/>
              </w:rPr>
            </w:pPr>
            <w:r>
              <w:rPr>
                <w:rFonts w:ascii="Arial" w:hAnsi="Arial" w:cs="Arial"/>
              </w:rPr>
              <w:t>1.00</w:t>
            </w:r>
          </w:p>
        </w:tc>
      </w:tr>
      <w:tr w:rsidR="008A3EDD" w:rsidTr="00CB1AE7">
        <w:tc>
          <w:tcPr>
            <w:tcW w:w="675" w:type="dxa"/>
          </w:tcPr>
          <w:p w:rsidR="008A3EDD" w:rsidRDefault="008A3EDD" w:rsidP="00CB1AE7">
            <w:pPr>
              <w:rPr>
                <w:rFonts w:ascii="Arial" w:hAnsi="Arial" w:cs="Arial"/>
              </w:rPr>
            </w:pPr>
          </w:p>
        </w:tc>
        <w:tc>
          <w:tcPr>
            <w:tcW w:w="1701" w:type="dxa"/>
          </w:tcPr>
          <w:p w:rsidR="008A3EDD" w:rsidRDefault="008A3EDD" w:rsidP="00CB1AE7">
            <w:pPr>
              <w:rPr>
                <w:rFonts w:ascii="Arial" w:hAnsi="Arial" w:cs="Arial"/>
              </w:rPr>
            </w:pPr>
            <w:r>
              <w:rPr>
                <w:rFonts w:ascii="Arial" w:hAnsi="Arial" w:cs="Arial"/>
              </w:rPr>
              <w:t>F (Fail)</w:t>
            </w:r>
          </w:p>
        </w:tc>
        <w:tc>
          <w:tcPr>
            <w:tcW w:w="4678" w:type="dxa"/>
          </w:tcPr>
          <w:p w:rsidR="008A3EDD" w:rsidRDefault="008A3EDD" w:rsidP="00CB1AE7">
            <w:pPr>
              <w:jc w:val="center"/>
              <w:rPr>
                <w:rFonts w:ascii="Arial" w:hAnsi="Arial" w:cs="Arial"/>
              </w:rPr>
            </w:pPr>
            <w:r>
              <w:rPr>
                <w:rFonts w:ascii="Arial" w:hAnsi="Arial" w:cs="Arial"/>
              </w:rPr>
              <w:t>49% and below</w:t>
            </w:r>
          </w:p>
        </w:tc>
        <w:tc>
          <w:tcPr>
            <w:tcW w:w="2414" w:type="dxa"/>
          </w:tcPr>
          <w:p w:rsidR="008A3EDD" w:rsidRDefault="008A3EDD" w:rsidP="00CB1AE7">
            <w:pPr>
              <w:jc w:val="center"/>
              <w:rPr>
                <w:rFonts w:ascii="Arial" w:hAnsi="Arial" w:cs="Arial"/>
              </w:rPr>
            </w:pPr>
            <w:r>
              <w:rPr>
                <w:rFonts w:ascii="Arial" w:hAnsi="Arial" w:cs="Arial"/>
              </w:rPr>
              <w:t>0.00</w:t>
            </w:r>
          </w:p>
        </w:tc>
      </w:tr>
      <w:tr w:rsidR="008A3EDD" w:rsidTr="00CB1AE7">
        <w:tc>
          <w:tcPr>
            <w:tcW w:w="675" w:type="dxa"/>
          </w:tcPr>
          <w:p w:rsidR="008A3EDD" w:rsidRDefault="008A3EDD" w:rsidP="00CB1AE7">
            <w:pPr>
              <w:rPr>
                <w:rFonts w:ascii="Arial" w:hAnsi="Arial" w:cs="Arial"/>
              </w:rPr>
            </w:pPr>
          </w:p>
        </w:tc>
        <w:tc>
          <w:tcPr>
            <w:tcW w:w="1701" w:type="dxa"/>
          </w:tcPr>
          <w:p w:rsidR="008A3EDD" w:rsidRDefault="008A3EDD" w:rsidP="00CB1AE7">
            <w:pPr>
              <w:rPr>
                <w:rFonts w:ascii="Arial" w:hAnsi="Arial" w:cs="Arial"/>
              </w:rPr>
            </w:pPr>
          </w:p>
        </w:tc>
        <w:tc>
          <w:tcPr>
            <w:tcW w:w="4678" w:type="dxa"/>
          </w:tcPr>
          <w:p w:rsidR="008A3EDD" w:rsidRDefault="008A3EDD" w:rsidP="00CB1AE7">
            <w:pPr>
              <w:rPr>
                <w:rFonts w:ascii="Arial" w:hAnsi="Arial" w:cs="Arial"/>
              </w:rPr>
            </w:pPr>
          </w:p>
        </w:tc>
        <w:tc>
          <w:tcPr>
            <w:tcW w:w="2414" w:type="dxa"/>
          </w:tcPr>
          <w:p w:rsidR="008A3EDD" w:rsidRDefault="008A3EDD" w:rsidP="00CB1AE7">
            <w:pPr>
              <w:jc w:val="center"/>
              <w:rPr>
                <w:rFonts w:ascii="Arial" w:hAnsi="Arial" w:cs="Arial"/>
              </w:rPr>
            </w:pPr>
          </w:p>
        </w:tc>
      </w:tr>
      <w:tr w:rsidR="008A3EDD" w:rsidTr="00CB1AE7">
        <w:tc>
          <w:tcPr>
            <w:tcW w:w="675" w:type="dxa"/>
          </w:tcPr>
          <w:p w:rsidR="008A3EDD" w:rsidRDefault="008A3EDD" w:rsidP="00CB1AE7">
            <w:pPr>
              <w:rPr>
                <w:rFonts w:ascii="Arial" w:hAnsi="Arial" w:cs="Arial"/>
              </w:rPr>
            </w:pPr>
          </w:p>
        </w:tc>
        <w:tc>
          <w:tcPr>
            <w:tcW w:w="1701" w:type="dxa"/>
          </w:tcPr>
          <w:p w:rsidR="008A3EDD" w:rsidRDefault="008A3EDD" w:rsidP="00CB1AE7">
            <w:pPr>
              <w:rPr>
                <w:rFonts w:ascii="Arial" w:hAnsi="Arial" w:cs="Arial"/>
              </w:rPr>
            </w:pPr>
            <w:r>
              <w:rPr>
                <w:rFonts w:ascii="Arial" w:hAnsi="Arial" w:cs="Arial"/>
              </w:rPr>
              <w:t>CR (Credit)</w:t>
            </w:r>
          </w:p>
        </w:tc>
        <w:tc>
          <w:tcPr>
            <w:tcW w:w="4678" w:type="dxa"/>
          </w:tcPr>
          <w:p w:rsidR="008A3EDD" w:rsidRDefault="008A3EDD" w:rsidP="00CB1AE7">
            <w:pPr>
              <w:rPr>
                <w:rFonts w:ascii="Arial" w:hAnsi="Arial" w:cs="Arial"/>
              </w:rPr>
            </w:pPr>
            <w:r>
              <w:rPr>
                <w:rFonts w:ascii="Arial" w:hAnsi="Arial" w:cs="Arial"/>
              </w:rPr>
              <w:t>Credit for diploma requirements has been awarded.</w:t>
            </w:r>
          </w:p>
        </w:tc>
        <w:tc>
          <w:tcPr>
            <w:tcW w:w="2414" w:type="dxa"/>
          </w:tcPr>
          <w:p w:rsidR="008A3EDD" w:rsidRDefault="008A3EDD" w:rsidP="00CB1AE7">
            <w:pPr>
              <w:jc w:val="center"/>
              <w:rPr>
                <w:rFonts w:ascii="Arial" w:hAnsi="Arial" w:cs="Arial"/>
              </w:rPr>
            </w:pPr>
          </w:p>
        </w:tc>
      </w:tr>
      <w:tr w:rsidR="008A3EDD" w:rsidTr="00CB1AE7">
        <w:tc>
          <w:tcPr>
            <w:tcW w:w="675" w:type="dxa"/>
          </w:tcPr>
          <w:p w:rsidR="008A3EDD" w:rsidRDefault="008A3EDD" w:rsidP="00CB1AE7">
            <w:pPr>
              <w:rPr>
                <w:rFonts w:ascii="Arial" w:hAnsi="Arial" w:cs="Arial"/>
              </w:rPr>
            </w:pPr>
          </w:p>
        </w:tc>
        <w:tc>
          <w:tcPr>
            <w:tcW w:w="1701" w:type="dxa"/>
          </w:tcPr>
          <w:p w:rsidR="008A3EDD" w:rsidRDefault="008A3EDD" w:rsidP="00CB1AE7">
            <w:pPr>
              <w:rPr>
                <w:rFonts w:ascii="Arial" w:hAnsi="Arial" w:cs="Arial"/>
              </w:rPr>
            </w:pPr>
            <w:r>
              <w:rPr>
                <w:rFonts w:ascii="Arial" w:hAnsi="Arial" w:cs="Arial"/>
              </w:rPr>
              <w:t>S</w:t>
            </w:r>
          </w:p>
        </w:tc>
        <w:tc>
          <w:tcPr>
            <w:tcW w:w="4678" w:type="dxa"/>
          </w:tcPr>
          <w:p w:rsidR="008A3EDD" w:rsidRDefault="008A3EDD" w:rsidP="00CB1AE7">
            <w:pPr>
              <w:rPr>
                <w:rFonts w:ascii="Arial" w:hAnsi="Arial" w:cs="Arial"/>
              </w:rPr>
            </w:pPr>
            <w:r>
              <w:rPr>
                <w:rFonts w:ascii="Arial" w:hAnsi="Arial" w:cs="Arial"/>
              </w:rPr>
              <w:t>Satisfactory achievement in field /clinical placement or non-graded subject area.</w:t>
            </w:r>
          </w:p>
        </w:tc>
        <w:tc>
          <w:tcPr>
            <w:tcW w:w="2414" w:type="dxa"/>
          </w:tcPr>
          <w:p w:rsidR="008A3EDD" w:rsidRDefault="008A3EDD" w:rsidP="00CB1AE7">
            <w:pPr>
              <w:jc w:val="center"/>
              <w:rPr>
                <w:rFonts w:ascii="Arial" w:hAnsi="Arial" w:cs="Arial"/>
              </w:rPr>
            </w:pPr>
          </w:p>
        </w:tc>
      </w:tr>
      <w:tr w:rsidR="008A3EDD" w:rsidTr="00CB1AE7">
        <w:tc>
          <w:tcPr>
            <w:tcW w:w="675" w:type="dxa"/>
          </w:tcPr>
          <w:p w:rsidR="008A3EDD" w:rsidRDefault="008A3EDD" w:rsidP="00CB1AE7">
            <w:pPr>
              <w:rPr>
                <w:rFonts w:ascii="Arial" w:hAnsi="Arial" w:cs="Arial"/>
              </w:rPr>
            </w:pPr>
          </w:p>
        </w:tc>
        <w:tc>
          <w:tcPr>
            <w:tcW w:w="1701" w:type="dxa"/>
          </w:tcPr>
          <w:p w:rsidR="008A3EDD" w:rsidRDefault="008A3EDD" w:rsidP="00CB1AE7">
            <w:pPr>
              <w:rPr>
                <w:rFonts w:ascii="Arial" w:hAnsi="Arial" w:cs="Arial"/>
              </w:rPr>
            </w:pPr>
            <w:r>
              <w:rPr>
                <w:rFonts w:ascii="Arial" w:hAnsi="Arial" w:cs="Arial"/>
              </w:rPr>
              <w:t>U</w:t>
            </w:r>
          </w:p>
        </w:tc>
        <w:tc>
          <w:tcPr>
            <w:tcW w:w="4678" w:type="dxa"/>
          </w:tcPr>
          <w:p w:rsidR="008A3EDD" w:rsidRDefault="008A3EDD" w:rsidP="00CB1AE7">
            <w:pPr>
              <w:rPr>
                <w:rFonts w:ascii="Arial" w:hAnsi="Arial" w:cs="Arial"/>
              </w:rPr>
            </w:pPr>
            <w:r>
              <w:rPr>
                <w:rFonts w:ascii="Arial" w:hAnsi="Arial" w:cs="Arial"/>
              </w:rPr>
              <w:t>Unsatisfactory achievement in field/clinical placement or non-graded subject area.</w:t>
            </w:r>
          </w:p>
        </w:tc>
        <w:tc>
          <w:tcPr>
            <w:tcW w:w="2414" w:type="dxa"/>
          </w:tcPr>
          <w:p w:rsidR="008A3EDD" w:rsidRDefault="008A3EDD" w:rsidP="00CB1AE7">
            <w:pPr>
              <w:jc w:val="center"/>
              <w:rPr>
                <w:rFonts w:ascii="Arial" w:hAnsi="Arial" w:cs="Arial"/>
              </w:rPr>
            </w:pPr>
          </w:p>
        </w:tc>
      </w:tr>
      <w:tr w:rsidR="008A3EDD" w:rsidTr="00CB1AE7">
        <w:tc>
          <w:tcPr>
            <w:tcW w:w="675" w:type="dxa"/>
          </w:tcPr>
          <w:p w:rsidR="008A3EDD" w:rsidRDefault="008A3EDD" w:rsidP="00CB1AE7">
            <w:pPr>
              <w:rPr>
                <w:rFonts w:ascii="Arial" w:hAnsi="Arial" w:cs="Arial"/>
              </w:rPr>
            </w:pPr>
          </w:p>
        </w:tc>
        <w:tc>
          <w:tcPr>
            <w:tcW w:w="1701" w:type="dxa"/>
          </w:tcPr>
          <w:p w:rsidR="008A3EDD" w:rsidRDefault="008A3EDD" w:rsidP="00CB1AE7">
            <w:pPr>
              <w:rPr>
                <w:rFonts w:ascii="Arial" w:hAnsi="Arial" w:cs="Arial"/>
              </w:rPr>
            </w:pPr>
            <w:r>
              <w:rPr>
                <w:rFonts w:ascii="Arial" w:hAnsi="Arial" w:cs="Arial"/>
              </w:rPr>
              <w:t>X</w:t>
            </w:r>
          </w:p>
        </w:tc>
        <w:tc>
          <w:tcPr>
            <w:tcW w:w="4678" w:type="dxa"/>
          </w:tcPr>
          <w:p w:rsidR="008A3EDD" w:rsidRDefault="008A3EDD" w:rsidP="00CB1AE7">
            <w:pPr>
              <w:rPr>
                <w:rFonts w:ascii="Arial" w:hAnsi="Arial" w:cs="Arial"/>
              </w:rPr>
            </w:pPr>
            <w:r>
              <w:rPr>
                <w:rFonts w:ascii="Arial" w:hAnsi="Arial" w:cs="Arial"/>
              </w:rPr>
              <w:t>A temporary grade limited to situations with extenuating circumstances giving a student additional time to complete the requirements for a course.</w:t>
            </w:r>
          </w:p>
        </w:tc>
        <w:tc>
          <w:tcPr>
            <w:tcW w:w="2414" w:type="dxa"/>
          </w:tcPr>
          <w:p w:rsidR="008A3EDD" w:rsidRDefault="008A3EDD" w:rsidP="00CB1AE7">
            <w:pPr>
              <w:jc w:val="center"/>
              <w:rPr>
                <w:rFonts w:ascii="Arial" w:hAnsi="Arial" w:cs="Arial"/>
              </w:rPr>
            </w:pPr>
          </w:p>
        </w:tc>
      </w:tr>
      <w:tr w:rsidR="008A3EDD" w:rsidTr="00CB1AE7">
        <w:tc>
          <w:tcPr>
            <w:tcW w:w="675" w:type="dxa"/>
          </w:tcPr>
          <w:p w:rsidR="008A3EDD" w:rsidRDefault="008A3EDD" w:rsidP="00CB1AE7">
            <w:pPr>
              <w:rPr>
                <w:rFonts w:ascii="Arial" w:hAnsi="Arial" w:cs="Arial"/>
              </w:rPr>
            </w:pPr>
          </w:p>
        </w:tc>
        <w:tc>
          <w:tcPr>
            <w:tcW w:w="1701" w:type="dxa"/>
          </w:tcPr>
          <w:p w:rsidR="008A3EDD" w:rsidRDefault="008A3EDD" w:rsidP="00CB1AE7">
            <w:pPr>
              <w:rPr>
                <w:rFonts w:ascii="Arial" w:hAnsi="Arial" w:cs="Arial"/>
              </w:rPr>
            </w:pPr>
            <w:r>
              <w:rPr>
                <w:rFonts w:ascii="Arial" w:hAnsi="Arial" w:cs="Arial"/>
              </w:rPr>
              <w:t>NR</w:t>
            </w:r>
          </w:p>
        </w:tc>
        <w:tc>
          <w:tcPr>
            <w:tcW w:w="4678" w:type="dxa"/>
          </w:tcPr>
          <w:p w:rsidR="008A3EDD" w:rsidRDefault="008A3EDD" w:rsidP="00CB1AE7">
            <w:pPr>
              <w:rPr>
                <w:rFonts w:ascii="Arial" w:hAnsi="Arial" w:cs="Arial"/>
              </w:rPr>
            </w:pPr>
            <w:r>
              <w:rPr>
                <w:rFonts w:ascii="Arial" w:hAnsi="Arial" w:cs="Arial"/>
              </w:rPr>
              <w:t xml:space="preserve">Grade not reported to Registrar's office.  </w:t>
            </w:r>
          </w:p>
        </w:tc>
        <w:tc>
          <w:tcPr>
            <w:tcW w:w="2414" w:type="dxa"/>
          </w:tcPr>
          <w:p w:rsidR="008A3EDD" w:rsidRDefault="008A3EDD" w:rsidP="00CB1AE7">
            <w:pPr>
              <w:jc w:val="center"/>
              <w:rPr>
                <w:rFonts w:ascii="Arial" w:hAnsi="Arial" w:cs="Arial"/>
              </w:rPr>
            </w:pPr>
          </w:p>
        </w:tc>
      </w:tr>
      <w:tr w:rsidR="008A3EDD" w:rsidTr="00CB1AE7">
        <w:tc>
          <w:tcPr>
            <w:tcW w:w="675" w:type="dxa"/>
          </w:tcPr>
          <w:p w:rsidR="008A3EDD" w:rsidRDefault="008A3EDD" w:rsidP="00CB1AE7">
            <w:pPr>
              <w:rPr>
                <w:rFonts w:ascii="Arial" w:hAnsi="Arial" w:cs="Arial"/>
              </w:rPr>
            </w:pPr>
          </w:p>
        </w:tc>
        <w:tc>
          <w:tcPr>
            <w:tcW w:w="1701" w:type="dxa"/>
          </w:tcPr>
          <w:p w:rsidR="008A3EDD" w:rsidRDefault="008A3EDD" w:rsidP="00CB1AE7">
            <w:pPr>
              <w:rPr>
                <w:rFonts w:ascii="Arial" w:hAnsi="Arial" w:cs="Arial"/>
              </w:rPr>
            </w:pPr>
            <w:r>
              <w:rPr>
                <w:rFonts w:ascii="Arial" w:hAnsi="Arial" w:cs="Arial"/>
              </w:rPr>
              <w:t>W</w:t>
            </w:r>
          </w:p>
        </w:tc>
        <w:tc>
          <w:tcPr>
            <w:tcW w:w="4678" w:type="dxa"/>
          </w:tcPr>
          <w:p w:rsidR="008A3EDD" w:rsidRDefault="008A3EDD" w:rsidP="00CB1AE7">
            <w:pPr>
              <w:rPr>
                <w:rFonts w:ascii="Arial" w:hAnsi="Arial" w:cs="Arial"/>
              </w:rPr>
            </w:pPr>
            <w:r>
              <w:rPr>
                <w:rFonts w:ascii="Arial" w:hAnsi="Arial" w:cs="Arial"/>
              </w:rPr>
              <w:t>Student has withdrawn from the course without academic penalty.</w:t>
            </w:r>
          </w:p>
        </w:tc>
        <w:tc>
          <w:tcPr>
            <w:tcW w:w="2414" w:type="dxa"/>
          </w:tcPr>
          <w:p w:rsidR="008A3EDD" w:rsidRDefault="008A3EDD" w:rsidP="00CB1AE7">
            <w:pPr>
              <w:jc w:val="center"/>
              <w:rPr>
                <w:rFonts w:ascii="Arial" w:hAnsi="Arial" w:cs="Arial"/>
              </w:rPr>
            </w:pPr>
          </w:p>
        </w:tc>
      </w:tr>
    </w:tbl>
    <w:p w:rsidR="008A3EDD" w:rsidRDefault="008A3EDD" w:rsidP="008A3EDD">
      <w:pPr>
        <w:rPr>
          <w:rFonts w:ascii="Arial" w:hAnsi="Arial" w:cs="Arial"/>
        </w:rPr>
      </w:pPr>
    </w:p>
    <w:p w:rsidR="00453156" w:rsidRDefault="00453156">
      <w:r>
        <w:br w:type="page"/>
      </w:r>
    </w:p>
    <w:tbl>
      <w:tblPr>
        <w:tblW w:w="9468" w:type="dxa"/>
        <w:tblLayout w:type="fixed"/>
        <w:tblLook w:val="0000" w:firstRow="0" w:lastRow="0" w:firstColumn="0" w:lastColumn="0" w:noHBand="0" w:noVBand="0"/>
      </w:tblPr>
      <w:tblGrid>
        <w:gridCol w:w="675"/>
        <w:gridCol w:w="8793"/>
      </w:tblGrid>
      <w:tr w:rsidR="008A3EDD" w:rsidTr="00920C29">
        <w:trPr>
          <w:cantSplit/>
        </w:trPr>
        <w:tc>
          <w:tcPr>
            <w:tcW w:w="675" w:type="dxa"/>
          </w:tcPr>
          <w:p w:rsidR="008A3EDD" w:rsidRDefault="008A3EDD" w:rsidP="00CB1AE7">
            <w:pPr>
              <w:rPr>
                <w:rFonts w:ascii="Arial" w:hAnsi="Arial"/>
                <w:b/>
              </w:rPr>
            </w:pPr>
            <w:r>
              <w:rPr>
                <w:rFonts w:ascii="Arial" w:hAnsi="Arial"/>
                <w:b/>
              </w:rPr>
              <w:lastRenderedPageBreak/>
              <w:t>VI.</w:t>
            </w:r>
          </w:p>
        </w:tc>
        <w:tc>
          <w:tcPr>
            <w:tcW w:w="8793" w:type="dxa"/>
          </w:tcPr>
          <w:p w:rsidR="008A3EDD" w:rsidRDefault="008A3EDD" w:rsidP="00CB1AE7">
            <w:pPr>
              <w:rPr>
                <w:rFonts w:ascii="Arial" w:hAnsi="Arial"/>
                <w:b/>
              </w:rPr>
            </w:pPr>
            <w:r>
              <w:rPr>
                <w:rFonts w:ascii="Arial" w:hAnsi="Arial"/>
                <w:b/>
              </w:rPr>
              <w:t>SPECIAL NOTES:</w:t>
            </w:r>
          </w:p>
          <w:p w:rsidR="008A3EDD" w:rsidRDefault="008A3EDD" w:rsidP="00CB1AE7">
            <w:pPr>
              <w:rPr>
                <w:rFonts w:ascii="Arial" w:hAnsi="Arial"/>
              </w:rPr>
            </w:pPr>
          </w:p>
        </w:tc>
      </w:tr>
      <w:tr w:rsidR="00920C29" w:rsidTr="005D30C9">
        <w:trPr>
          <w:cantSplit/>
        </w:trPr>
        <w:tc>
          <w:tcPr>
            <w:tcW w:w="675" w:type="dxa"/>
          </w:tcPr>
          <w:p w:rsidR="00920C29" w:rsidRDefault="00920C29" w:rsidP="005D30C9">
            <w:pPr>
              <w:rPr>
                <w:rFonts w:ascii="Arial" w:hAnsi="Arial"/>
                <w:b/>
              </w:rPr>
            </w:pPr>
          </w:p>
        </w:tc>
        <w:tc>
          <w:tcPr>
            <w:tcW w:w="8793" w:type="dxa"/>
          </w:tcPr>
          <w:p w:rsidR="00920C29" w:rsidRPr="00122311" w:rsidRDefault="00920C29" w:rsidP="005D30C9">
            <w:pPr>
              <w:pStyle w:val="EnvelopeReturn"/>
              <w:rPr>
                <w:b/>
                <w:u w:val="single"/>
              </w:rPr>
            </w:pPr>
            <w:r w:rsidRPr="00122311">
              <w:rPr>
                <w:u w:val="single"/>
              </w:rPr>
              <w:t>Classroom Decorum:</w:t>
            </w:r>
          </w:p>
          <w:p w:rsidR="00920C29" w:rsidRPr="00122311" w:rsidRDefault="00920C29" w:rsidP="005D30C9">
            <w:pPr>
              <w:pStyle w:val="EnvelopeReturn"/>
            </w:pPr>
            <w:r w:rsidRPr="00122311">
              <w:t xml:space="preserve">Students will respect the diversity and the dignity of those in the classroom.  Student will respect the professor’s right and duty to teach and students’ right to learn without interference.  Students who cause any interference with the objectives of the class will be asked to leave the classroom. </w:t>
            </w:r>
          </w:p>
          <w:p w:rsidR="00920C29" w:rsidRPr="00122311" w:rsidRDefault="00920C29" w:rsidP="005D30C9">
            <w:pPr>
              <w:pStyle w:val="EnvelopeReturn"/>
            </w:pPr>
          </w:p>
          <w:p w:rsidR="00920C29" w:rsidRPr="00122311" w:rsidRDefault="00920C29" w:rsidP="005D30C9">
            <w:pPr>
              <w:pStyle w:val="EnvelopeReturn"/>
              <w:rPr>
                <w:b/>
                <w:bCs/>
              </w:rPr>
            </w:pPr>
            <w:r w:rsidRPr="00122311">
              <w:rPr>
                <w:b/>
                <w:bCs/>
              </w:rPr>
              <w:t>Cell Phones must be turned off during class time. If a student does not follow this policy they will be asked to leave the classroom.</w:t>
            </w:r>
          </w:p>
          <w:p w:rsidR="00920C29" w:rsidRPr="00122311" w:rsidRDefault="00920C29" w:rsidP="005D30C9">
            <w:pPr>
              <w:pStyle w:val="EnvelopeReturn"/>
            </w:pPr>
          </w:p>
          <w:p w:rsidR="00920C29" w:rsidRDefault="00920C29" w:rsidP="005D30C9">
            <w:pPr>
              <w:pStyle w:val="EnvelopeReturn"/>
              <w:rPr>
                <w:bCs/>
              </w:rPr>
            </w:pPr>
            <w:r w:rsidRPr="00122311">
              <w:rPr>
                <w:bCs/>
              </w:rPr>
              <w:t>It is the professor’s intention to maintain proper classroom decorum at all times in order to provide the best possible learning and teaching environment.</w:t>
            </w:r>
          </w:p>
          <w:p w:rsidR="009F66A2" w:rsidRDefault="009F66A2" w:rsidP="005D30C9">
            <w:pPr>
              <w:pStyle w:val="EnvelopeReturn"/>
              <w:rPr>
                <w:bCs/>
              </w:rPr>
            </w:pPr>
          </w:p>
          <w:p w:rsidR="009F66A2" w:rsidRPr="009F66A2" w:rsidRDefault="009F66A2" w:rsidP="005D30C9">
            <w:pPr>
              <w:pStyle w:val="EnvelopeReturn"/>
              <w:rPr>
                <w:bCs/>
              </w:rPr>
            </w:pPr>
            <w:r>
              <w:rPr>
                <w:bCs/>
              </w:rPr>
              <w:t xml:space="preserve">Food </w:t>
            </w:r>
            <w:r>
              <w:rPr>
                <w:b/>
                <w:bCs/>
                <w:u w:val="single"/>
              </w:rPr>
              <w:t>is not allowed</w:t>
            </w:r>
            <w:r>
              <w:rPr>
                <w:bCs/>
              </w:rPr>
              <w:t xml:space="preserve"> in the classroom. Beverages can be brought to the classroom.</w:t>
            </w:r>
          </w:p>
          <w:p w:rsidR="00920C29" w:rsidRDefault="00920C29" w:rsidP="005D30C9">
            <w:pPr>
              <w:pStyle w:val="EnvelopeReturn"/>
              <w:rPr>
                <w:bCs/>
              </w:rPr>
            </w:pPr>
          </w:p>
          <w:p w:rsidR="00920C29" w:rsidRPr="00122311" w:rsidRDefault="00920C29" w:rsidP="005D30C9">
            <w:pPr>
              <w:pStyle w:val="EnvelopeReturn"/>
              <w:rPr>
                <w:b/>
              </w:rPr>
            </w:pPr>
            <w:r w:rsidRPr="00122311">
              <w:rPr>
                <w:b/>
              </w:rPr>
              <w:t>Electronic devices used to record instruction are not allowed in the classroom with the exception of issues related to accommodations of disability. Formal accommodation documentation must be provided by the student from the Disability Services Department prior to requesting the recording of instruction.</w:t>
            </w:r>
          </w:p>
          <w:p w:rsidR="00920C29" w:rsidRDefault="00920C29" w:rsidP="005D30C9">
            <w:pPr>
              <w:rPr>
                <w:rFonts w:ascii="Arial" w:hAnsi="Arial"/>
                <w:b/>
              </w:rPr>
            </w:pPr>
          </w:p>
        </w:tc>
      </w:tr>
      <w:tr w:rsidR="00920C29" w:rsidTr="005D30C9">
        <w:trPr>
          <w:cantSplit/>
        </w:trPr>
        <w:tc>
          <w:tcPr>
            <w:tcW w:w="675" w:type="dxa"/>
          </w:tcPr>
          <w:p w:rsidR="00920C29" w:rsidRDefault="00920C29" w:rsidP="005D30C9">
            <w:pPr>
              <w:rPr>
                <w:rFonts w:ascii="Arial" w:hAnsi="Arial"/>
                <w:b/>
              </w:rPr>
            </w:pPr>
          </w:p>
        </w:tc>
        <w:tc>
          <w:tcPr>
            <w:tcW w:w="8793" w:type="dxa"/>
          </w:tcPr>
          <w:p w:rsidR="00920C29" w:rsidRPr="00122311" w:rsidRDefault="00920C29" w:rsidP="005D30C9">
            <w:pPr>
              <w:pStyle w:val="EnvelopeReturn"/>
              <w:rPr>
                <w:bCs/>
                <w:u w:val="single"/>
              </w:rPr>
            </w:pPr>
            <w:r w:rsidRPr="00122311">
              <w:rPr>
                <w:bCs/>
                <w:u w:val="single"/>
              </w:rPr>
              <w:t>Attendance:</w:t>
            </w:r>
          </w:p>
          <w:p w:rsidR="00920C29" w:rsidRDefault="00920C29" w:rsidP="005D30C9">
            <w:pPr>
              <w:pStyle w:val="EnvelopeReturn"/>
              <w:rPr>
                <w:bCs/>
              </w:rPr>
            </w:pPr>
            <w:r w:rsidRPr="00122311">
              <w:rPr>
                <w:bCs/>
              </w:rPr>
              <w:t>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w:t>
            </w:r>
          </w:p>
          <w:p w:rsidR="00807104" w:rsidRPr="00122311" w:rsidRDefault="00807104" w:rsidP="005D30C9">
            <w:pPr>
              <w:pStyle w:val="EnvelopeReturn"/>
            </w:pPr>
          </w:p>
          <w:p w:rsidR="00920C29" w:rsidRPr="00122311" w:rsidRDefault="00920C29" w:rsidP="005D30C9">
            <w:pPr>
              <w:pStyle w:val="EnvelopeReturn"/>
              <w:rPr>
                <w:bCs/>
              </w:rPr>
            </w:pPr>
            <w:r w:rsidRPr="00122311">
              <w:rPr>
                <w:b/>
                <w:bCs/>
              </w:rPr>
              <w:t>Students are expected to attend all scheduled classes.  Attendance will be taken for each class on a sign in basis. In all cases, attendance of less than 80% of the scheduled classes is not acceptable</w:t>
            </w:r>
            <w:r w:rsidRPr="00122311">
              <w:rPr>
                <w:bCs/>
              </w:rPr>
              <w:t xml:space="preserve">.  </w:t>
            </w:r>
          </w:p>
          <w:p w:rsidR="00920C29" w:rsidRDefault="00920C29" w:rsidP="005D30C9">
            <w:pPr>
              <w:rPr>
                <w:rFonts w:ascii="Arial" w:hAnsi="Arial"/>
                <w:b/>
              </w:rPr>
            </w:pPr>
          </w:p>
        </w:tc>
      </w:tr>
      <w:tr w:rsidR="00920C29" w:rsidTr="005D30C9">
        <w:trPr>
          <w:cantSplit/>
        </w:trPr>
        <w:tc>
          <w:tcPr>
            <w:tcW w:w="675" w:type="dxa"/>
          </w:tcPr>
          <w:p w:rsidR="00920C29" w:rsidRDefault="00920C29" w:rsidP="005D30C9">
            <w:pPr>
              <w:rPr>
                <w:rFonts w:ascii="Arial" w:hAnsi="Arial"/>
                <w:b/>
              </w:rPr>
            </w:pPr>
          </w:p>
        </w:tc>
        <w:tc>
          <w:tcPr>
            <w:tcW w:w="8793" w:type="dxa"/>
          </w:tcPr>
          <w:p w:rsidR="00920C29" w:rsidRPr="00122311" w:rsidRDefault="00920C29" w:rsidP="005D30C9">
            <w:pPr>
              <w:pStyle w:val="EnvelopeReturn"/>
              <w:rPr>
                <w:bCs/>
                <w:u w:val="single"/>
              </w:rPr>
            </w:pPr>
            <w:r w:rsidRPr="00122311">
              <w:rPr>
                <w:bCs/>
                <w:u w:val="single"/>
              </w:rPr>
              <w:t>Return of Students’ Tests, Exams and  Assignments:</w:t>
            </w:r>
          </w:p>
          <w:p w:rsidR="00920C29" w:rsidRPr="00122311" w:rsidRDefault="00920C29" w:rsidP="005D30C9">
            <w:pPr>
              <w:pStyle w:val="EnvelopeReturn"/>
              <w:rPr>
                <w:bCs/>
              </w:rPr>
            </w:pPr>
            <w:r w:rsidRPr="00122311">
              <w:rPr>
                <w:bCs/>
              </w:rPr>
              <w:t xml:space="preserve">Tests and assignments will be returned to students during </w:t>
            </w:r>
            <w:r w:rsidRPr="00122311">
              <w:rPr>
                <w:b/>
                <w:bCs/>
                <w:u w:val="single"/>
              </w:rPr>
              <w:t>one of the normal class times.</w:t>
            </w:r>
            <w:r w:rsidRPr="00122311">
              <w:rPr>
                <w:bCs/>
              </w:rPr>
              <w:t xml:space="preserve">   </w:t>
            </w:r>
            <w:r w:rsidR="0080161B">
              <w:rPr>
                <w:bCs/>
              </w:rPr>
              <w:t xml:space="preserve">Results and grades are posted on LMS. </w:t>
            </w:r>
            <w:r w:rsidRPr="00122311">
              <w:rPr>
                <w:bCs/>
              </w:rPr>
              <w:t>Any student not present at that time must pick up his/her test or assignment at the professor’s office within two weeks of that class.  Tests and assignments not picked up within the two weeks will be discarded.  End of semester tests and assignments will be held for two weeks following the end of the semester.  If they have not been picked up within that two-week period, they will be discarded.</w:t>
            </w:r>
          </w:p>
          <w:p w:rsidR="00920C29" w:rsidRDefault="00920C29" w:rsidP="005D30C9">
            <w:pPr>
              <w:pStyle w:val="EnvelopeReturn"/>
              <w:rPr>
                <w:bCs/>
                <w:u w:val="single"/>
              </w:rPr>
            </w:pPr>
          </w:p>
          <w:p w:rsidR="00920C29" w:rsidRPr="00122311" w:rsidRDefault="00920C29" w:rsidP="005D30C9">
            <w:pPr>
              <w:pStyle w:val="EnvelopeReturn"/>
              <w:rPr>
                <w:bCs/>
              </w:rPr>
            </w:pPr>
            <w:r w:rsidRPr="00122311">
              <w:rPr>
                <w:bCs/>
              </w:rPr>
              <w:t>Students are required to retain their tests and assignments in the event that there is a disagreement with the mark received and the mark recorded by the professor.  If the student is not able to present the test/assignment in question, the professor’s recorded mark will stand.</w:t>
            </w:r>
          </w:p>
          <w:p w:rsidR="00920C29" w:rsidRPr="00122311" w:rsidRDefault="00920C29" w:rsidP="005D30C9">
            <w:pPr>
              <w:pStyle w:val="EnvelopeReturn"/>
              <w:rPr>
                <w:bCs/>
                <w:u w:val="single"/>
              </w:rPr>
            </w:pPr>
          </w:p>
        </w:tc>
      </w:tr>
      <w:tr w:rsidR="00920C29" w:rsidTr="005D30C9">
        <w:trPr>
          <w:cantSplit/>
        </w:trPr>
        <w:tc>
          <w:tcPr>
            <w:tcW w:w="675" w:type="dxa"/>
          </w:tcPr>
          <w:p w:rsidR="00920C29" w:rsidRDefault="00920C29" w:rsidP="005D30C9">
            <w:pPr>
              <w:rPr>
                <w:rFonts w:ascii="Arial" w:hAnsi="Arial"/>
                <w:b/>
              </w:rPr>
            </w:pPr>
          </w:p>
        </w:tc>
        <w:tc>
          <w:tcPr>
            <w:tcW w:w="8793" w:type="dxa"/>
          </w:tcPr>
          <w:p w:rsidR="00920C29" w:rsidRPr="00277C22" w:rsidRDefault="00920C29" w:rsidP="005D30C9">
            <w:pPr>
              <w:pStyle w:val="EnvelopeReturn"/>
              <w:rPr>
                <w:bCs/>
                <w:lang w:val="fr-CA"/>
              </w:rPr>
            </w:pPr>
            <w:r w:rsidRPr="00277C22">
              <w:rPr>
                <w:bCs/>
                <w:u w:val="single"/>
                <w:lang w:val="fr-CA"/>
              </w:rPr>
              <w:t>Contact Information:</w:t>
            </w:r>
          </w:p>
          <w:p w:rsidR="00920C29" w:rsidRPr="00277C22" w:rsidRDefault="00920C29" w:rsidP="005D30C9">
            <w:pPr>
              <w:pStyle w:val="EnvelopeReturn"/>
              <w:rPr>
                <w:bCs/>
                <w:lang w:val="fr-CA"/>
              </w:rPr>
            </w:pPr>
          </w:p>
          <w:p w:rsidR="00920C29" w:rsidRPr="00277C22" w:rsidRDefault="00920C29" w:rsidP="005D30C9">
            <w:pPr>
              <w:pStyle w:val="EnvelopeReturn"/>
              <w:rPr>
                <w:bCs/>
                <w:lang w:val="fr-CA"/>
              </w:rPr>
            </w:pPr>
            <w:r w:rsidRPr="00277C22">
              <w:rPr>
                <w:bCs/>
                <w:lang w:val="fr-CA"/>
              </w:rPr>
              <w:t xml:space="preserve">Email: </w:t>
            </w:r>
            <w:hyperlink r:id="rId9" w:history="1">
              <w:r w:rsidRPr="00277C22">
                <w:rPr>
                  <w:rStyle w:val="Hyperlink"/>
                  <w:bCs/>
                  <w:lang w:val="fr-CA"/>
                </w:rPr>
                <w:t>john.cavaliere@saultcollege.ca</w:t>
              </w:r>
            </w:hyperlink>
          </w:p>
          <w:p w:rsidR="00920C29" w:rsidRPr="00122311" w:rsidRDefault="00920C29" w:rsidP="005D30C9">
            <w:pPr>
              <w:pStyle w:val="EnvelopeReturn"/>
              <w:rPr>
                <w:bCs/>
              </w:rPr>
            </w:pPr>
            <w:r w:rsidRPr="00122311">
              <w:rPr>
                <w:bCs/>
              </w:rPr>
              <w:t>Phone: 759-2554  Ext# 2764</w:t>
            </w:r>
          </w:p>
          <w:p w:rsidR="00920C29" w:rsidRPr="00122311" w:rsidRDefault="00920C29" w:rsidP="005D30C9">
            <w:pPr>
              <w:pStyle w:val="EnvelopeReturn"/>
              <w:rPr>
                <w:bCs/>
              </w:rPr>
            </w:pPr>
            <w:r w:rsidRPr="00122311">
              <w:rPr>
                <w:bCs/>
              </w:rPr>
              <w:t xml:space="preserve">Office: </w:t>
            </w:r>
            <w:r w:rsidR="009012BD">
              <w:rPr>
                <w:bCs/>
              </w:rPr>
              <w:t>M2010</w:t>
            </w:r>
            <w:r w:rsidRPr="00122311">
              <w:rPr>
                <w:bCs/>
              </w:rPr>
              <w:t xml:space="preserve"> (Office Hours by appointment)</w:t>
            </w:r>
          </w:p>
          <w:p w:rsidR="00920C29" w:rsidRPr="00122311" w:rsidRDefault="00920C29" w:rsidP="005D30C9">
            <w:pPr>
              <w:pStyle w:val="EnvelopeReturn"/>
              <w:rPr>
                <w:bCs/>
                <w:u w:val="single"/>
              </w:rPr>
            </w:pPr>
          </w:p>
        </w:tc>
      </w:tr>
      <w:tr w:rsidR="00920C29" w:rsidTr="005D30C9">
        <w:trPr>
          <w:cantSplit/>
        </w:trPr>
        <w:tc>
          <w:tcPr>
            <w:tcW w:w="675" w:type="dxa"/>
          </w:tcPr>
          <w:p w:rsidR="00920C29" w:rsidRDefault="00920C29" w:rsidP="005D30C9">
            <w:pPr>
              <w:rPr>
                <w:rFonts w:ascii="Arial" w:hAnsi="Arial"/>
                <w:b/>
              </w:rPr>
            </w:pPr>
            <w:r>
              <w:rPr>
                <w:rFonts w:ascii="Arial" w:hAnsi="Arial"/>
                <w:b/>
              </w:rPr>
              <w:t>VII.</w:t>
            </w:r>
          </w:p>
        </w:tc>
        <w:tc>
          <w:tcPr>
            <w:tcW w:w="8793" w:type="dxa"/>
          </w:tcPr>
          <w:p w:rsidR="00920C29" w:rsidRPr="007F720C" w:rsidRDefault="00920C29" w:rsidP="005D30C9">
            <w:pPr>
              <w:pStyle w:val="EnvelopeReturn"/>
              <w:rPr>
                <w:b/>
                <w:bCs/>
                <w:lang w:val="en-CA"/>
              </w:rPr>
            </w:pPr>
            <w:r w:rsidRPr="007F720C">
              <w:rPr>
                <w:b/>
                <w:bCs/>
                <w:lang w:val="en-CA"/>
              </w:rPr>
              <w:t>COURSE OUTLINE ADDENDUM :</w:t>
            </w:r>
          </w:p>
          <w:p w:rsidR="00920C29" w:rsidRPr="007F720C" w:rsidRDefault="00920C29" w:rsidP="005D30C9">
            <w:pPr>
              <w:pStyle w:val="EnvelopeReturn"/>
              <w:rPr>
                <w:b/>
                <w:bCs/>
                <w:lang w:val="en-CA"/>
              </w:rPr>
            </w:pPr>
          </w:p>
          <w:p w:rsidR="00920C29" w:rsidRPr="001B5302" w:rsidRDefault="00920C29" w:rsidP="005D30C9">
            <w:pPr>
              <w:pStyle w:val="EnvelopeReturn"/>
              <w:rPr>
                <w:bCs/>
                <w:lang w:val="en-CA"/>
              </w:rPr>
            </w:pPr>
            <w:r w:rsidRPr="001B5302">
              <w:rPr>
                <w:bCs/>
                <w:lang w:val="en-CA"/>
              </w:rPr>
              <w:t>The provisions contained in the addendum located on the portal form part of this course outline.</w:t>
            </w:r>
          </w:p>
          <w:p w:rsidR="00920C29" w:rsidRPr="001B5302" w:rsidRDefault="00920C29" w:rsidP="005D30C9">
            <w:pPr>
              <w:pStyle w:val="EnvelopeReturn"/>
              <w:rPr>
                <w:bCs/>
                <w:u w:val="single"/>
                <w:lang w:val="en-CA"/>
              </w:rPr>
            </w:pPr>
          </w:p>
        </w:tc>
      </w:tr>
    </w:tbl>
    <w:p w:rsidR="00920C29" w:rsidRPr="00122311" w:rsidRDefault="00920C29" w:rsidP="00920C29">
      <w:pPr>
        <w:pStyle w:val="EnvelopeReturn"/>
      </w:pPr>
    </w:p>
    <w:p w:rsidR="00920C29" w:rsidRDefault="00920C29" w:rsidP="00920C29">
      <w:pPr>
        <w:pStyle w:val="EnvelopeReturn"/>
      </w:pPr>
    </w:p>
    <w:p w:rsidR="00920C29" w:rsidRDefault="00920C29" w:rsidP="00920C29">
      <w:pPr>
        <w:tabs>
          <w:tab w:val="center" w:pos="4560"/>
        </w:tabs>
        <w:rPr>
          <w:rFonts w:ascii="Arial" w:hAnsi="Arial"/>
          <w:lang w:val="en-GB"/>
        </w:rPr>
      </w:pPr>
    </w:p>
    <w:p w:rsidR="00D1300B" w:rsidRDefault="00D1300B">
      <w:pPr>
        <w:tabs>
          <w:tab w:val="center" w:pos="4560"/>
        </w:tabs>
        <w:rPr>
          <w:rFonts w:ascii="Arial" w:hAnsi="Arial"/>
          <w:lang w:val="en-GB"/>
        </w:rPr>
      </w:pPr>
    </w:p>
    <w:sectPr w:rsidR="00D1300B" w:rsidSect="00BF0340">
      <w:headerReference w:type="even" r:id="rId10"/>
      <w:headerReference w:type="default" r:id="rId11"/>
      <w:pgSz w:w="12240" w:h="15840"/>
      <w:pgMar w:top="1440" w:right="1800" w:bottom="1440" w:left="1800" w:header="706" w:footer="70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3286" w:rsidRDefault="00B13286">
      <w:r>
        <w:separator/>
      </w:r>
    </w:p>
  </w:endnote>
  <w:endnote w:type="continuationSeparator" w:id="0">
    <w:p w:rsidR="00B13286" w:rsidRDefault="00B13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onotype Sorts">
    <w:altName w:val="Symbol"/>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3286" w:rsidRDefault="00B13286">
      <w:r>
        <w:separator/>
      </w:r>
    </w:p>
  </w:footnote>
  <w:footnote w:type="continuationSeparator" w:id="0">
    <w:p w:rsidR="00B13286" w:rsidRDefault="00B132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859" w:rsidRDefault="00C93C3C">
    <w:pPr>
      <w:pStyle w:val="Header"/>
      <w:framePr w:wrap="around" w:vAnchor="text" w:hAnchor="margin" w:xAlign="center" w:y="1"/>
      <w:rPr>
        <w:rStyle w:val="PageNumber"/>
      </w:rPr>
    </w:pPr>
    <w:r>
      <w:rPr>
        <w:rStyle w:val="PageNumber"/>
      </w:rPr>
      <w:fldChar w:fldCharType="begin"/>
    </w:r>
    <w:r w:rsidR="00455859">
      <w:rPr>
        <w:rStyle w:val="PageNumber"/>
      </w:rPr>
      <w:instrText xml:space="preserve">PAGE  </w:instrText>
    </w:r>
    <w:r>
      <w:rPr>
        <w:rStyle w:val="PageNumber"/>
      </w:rPr>
      <w:fldChar w:fldCharType="separate"/>
    </w:r>
    <w:r w:rsidR="009103A6">
      <w:rPr>
        <w:rStyle w:val="PageNumber"/>
        <w:noProof/>
      </w:rPr>
      <w:t>7</w:t>
    </w:r>
    <w:r>
      <w:rPr>
        <w:rStyle w:val="PageNumber"/>
      </w:rPr>
      <w:fldChar w:fldCharType="end"/>
    </w:r>
  </w:p>
  <w:p w:rsidR="00455859" w:rsidRDefault="0045585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859" w:rsidRDefault="00C93C3C">
    <w:pPr>
      <w:pStyle w:val="Header"/>
      <w:framePr w:wrap="around" w:vAnchor="text" w:hAnchor="margin" w:xAlign="center" w:y="1"/>
      <w:rPr>
        <w:rStyle w:val="PageNumber"/>
      </w:rPr>
    </w:pPr>
    <w:r>
      <w:rPr>
        <w:rStyle w:val="PageNumber"/>
      </w:rPr>
      <w:fldChar w:fldCharType="begin"/>
    </w:r>
    <w:r w:rsidR="00455859">
      <w:rPr>
        <w:rStyle w:val="PageNumber"/>
      </w:rPr>
      <w:instrText xml:space="preserve">PAGE  </w:instrText>
    </w:r>
    <w:r>
      <w:rPr>
        <w:rStyle w:val="PageNumber"/>
      </w:rPr>
      <w:fldChar w:fldCharType="separate"/>
    </w:r>
    <w:r w:rsidR="00346091">
      <w:rPr>
        <w:rStyle w:val="PageNumber"/>
        <w:noProof/>
      </w:rPr>
      <w:t>7</w:t>
    </w:r>
    <w:r>
      <w:rPr>
        <w:rStyle w:val="PageNumber"/>
      </w:rPr>
      <w:fldChar w:fldCharType="end"/>
    </w:r>
  </w:p>
  <w:tbl>
    <w:tblPr>
      <w:tblW w:w="0" w:type="auto"/>
      <w:tblLayout w:type="fixed"/>
      <w:tblLook w:val="0000" w:firstRow="0" w:lastRow="0" w:firstColumn="0" w:lastColumn="0" w:noHBand="0" w:noVBand="0"/>
    </w:tblPr>
    <w:tblGrid>
      <w:gridCol w:w="3794"/>
      <w:gridCol w:w="1134"/>
      <w:gridCol w:w="3928"/>
    </w:tblGrid>
    <w:tr w:rsidR="00455859">
      <w:tc>
        <w:tcPr>
          <w:tcW w:w="3794" w:type="dxa"/>
        </w:tcPr>
        <w:p w:rsidR="00455859" w:rsidRDefault="00A371D9" w:rsidP="00A371D9">
          <w:pPr>
            <w:rPr>
              <w:rFonts w:ascii="Arial" w:hAnsi="Arial"/>
              <w:snapToGrid w:val="0"/>
            </w:rPr>
          </w:pPr>
          <w:r>
            <w:rPr>
              <w:rFonts w:ascii="Arial" w:hAnsi="Arial"/>
              <w:snapToGrid w:val="0"/>
            </w:rPr>
            <w:t>Business Finance</w:t>
          </w:r>
        </w:p>
      </w:tc>
      <w:tc>
        <w:tcPr>
          <w:tcW w:w="1134" w:type="dxa"/>
        </w:tcPr>
        <w:p w:rsidR="00455859" w:rsidRDefault="00455859">
          <w:pPr>
            <w:pStyle w:val="Header"/>
            <w:jc w:val="center"/>
            <w:rPr>
              <w:rFonts w:ascii="Arial" w:hAnsi="Arial"/>
              <w:snapToGrid w:val="0"/>
            </w:rPr>
          </w:pPr>
        </w:p>
      </w:tc>
      <w:tc>
        <w:tcPr>
          <w:tcW w:w="3928" w:type="dxa"/>
        </w:tcPr>
        <w:p w:rsidR="00455859" w:rsidRDefault="008A3EDD" w:rsidP="00A371D9">
          <w:pPr>
            <w:pStyle w:val="Header"/>
            <w:jc w:val="right"/>
            <w:rPr>
              <w:rFonts w:ascii="Arial" w:hAnsi="Arial"/>
              <w:snapToGrid w:val="0"/>
            </w:rPr>
          </w:pPr>
          <w:r>
            <w:rPr>
              <w:rFonts w:ascii="Arial" w:hAnsi="Arial"/>
              <w:snapToGrid w:val="0"/>
            </w:rPr>
            <w:t>BUS2</w:t>
          </w:r>
          <w:r w:rsidR="00A371D9">
            <w:rPr>
              <w:rFonts w:ascii="Arial" w:hAnsi="Arial"/>
              <w:snapToGrid w:val="0"/>
            </w:rPr>
            <w:t>06</w:t>
          </w:r>
        </w:p>
      </w:tc>
    </w:tr>
    <w:tr w:rsidR="00455859">
      <w:tc>
        <w:tcPr>
          <w:tcW w:w="3794" w:type="dxa"/>
        </w:tcPr>
        <w:p w:rsidR="00455859" w:rsidRDefault="00455859" w:rsidP="008A3EDD">
          <w:pPr>
            <w:rPr>
              <w:rFonts w:ascii="Arial" w:hAnsi="Arial"/>
              <w:snapToGrid w:val="0"/>
            </w:rPr>
          </w:pPr>
        </w:p>
      </w:tc>
      <w:tc>
        <w:tcPr>
          <w:tcW w:w="1134" w:type="dxa"/>
        </w:tcPr>
        <w:p w:rsidR="00455859" w:rsidRDefault="00455859">
          <w:pPr>
            <w:pStyle w:val="Header"/>
            <w:jc w:val="center"/>
            <w:rPr>
              <w:rFonts w:ascii="Arial" w:hAnsi="Arial"/>
              <w:snapToGrid w:val="0"/>
            </w:rPr>
          </w:pPr>
        </w:p>
      </w:tc>
      <w:tc>
        <w:tcPr>
          <w:tcW w:w="3928" w:type="dxa"/>
        </w:tcPr>
        <w:p w:rsidR="00455859" w:rsidRDefault="00455859">
          <w:pPr>
            <w:pStyle w:val="Header"/>
            <w:jc w:val="right"/>
            <w:rPr>
              <w:rFonts w:ascii="Arial" w:hAnsi="Arial"/>
              <w:snapToGrid w:val="0"/>
            </w:rPr>
          </w:pPr>
        </w:p>
      </w:tc>
    </w:tr>
  </w:tbl>
  <w:p w:rsidR="00455859" w:rsidRDefault="00455859">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3">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22CA5E01"/>
    <w:multiLevelType w:val="hybridMultilevel"/>
    <w:tmpl w:val="29EEEDD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29A71ED5"/>
    <w:multiLevelType w:val="hybridMultilevel"/>
    <w:tmpl w:val="EC340872"/>
    <w:lvl w:ilvl="0" w:tplc="FFFFFFFF">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2A27494A"/>
    <w:multiLevelType w:val="hybridMultilevel"/>
    <w:tmpl w:val="B1522788"/>
    <w:lvl w:ilvl="0" w:tplc="10090001">
      <w:start w:val="1"/>
      <w:numFmt w:val="bullet"/>
      <w:lvlText w:val=""/>
      <w:lvlJc w:val="left"/>
      <w:pPr>
        <w:ind w:left="1257" w:hanging="360"/>
      </w:pPr>
      <w:rPr>
        <w:rFonts w:ascii="Symbol" w:hAnsi="Symbol" w:hint="default"/>
      </w:rPr>
    </w:lvl>
    <w:lvl w:ilvl="1" w:tplc="10090003" w:tentative="1">
      <w:start w:val="1"/>
      <w:numFmt w:val="bullet"/>
      <w:lvlText w:val="o"/>
      <w:lvlJc w:val="left"/>
      <w:pPr>
        <w:ind w:left="1977" w:hanging="360"/>
      </w:pPr>
      <w:rPr>
        <w:rFonts w:ascii="Courier New" w:hAnsi="Courier New" w:cs="Courier New" w:hint="default"/>
      </w:rPr>
    </w:lvl>
    <w:lvl w:ilvl="2" w:tplc="10090005" w:tentative="1">
      <w:start w:val="1"/>
      <w:numFmt w:val="bullet"/>
      <w:lvlText w:val=""/>
      <w:lvlJc w:val="left"/>
      <w:pPr>
        <w:ind w:left="2697" w:hanging="360"/>
      </w:pPr>
      <w:rPr>
        <w:rFonts w:ascii="Wingdings" w:hAnsi="Wingdings" w:hint="default"/>
      </w:rPr>
    </w:lvl>
    <w:lvl w:ilvl="3" w:tplc="10090001" w:tentative="1">
      <w:start w:val="1"/>
      <w:numFmt w:val="bullet"/>
      <w:lvlText w:val=""/>
      <w:lvlJc w:val="left"/>
      <w:pPr>
        <w:ind w:left="3417" w:hanging="360"/>
      </w:pPr>
      <w:rPr>
        <w:rFonts w:ascii="Symbol" w:hAnsi="Symbol" w:hint="default"/>
      </w:rPr>
    </w:lvl>
    <w:lvl w:ilvl="4" w:tplc="10090003" w:tentative="1">
      <w:start w:val="1"/>
      <w:numFmt w:val="bullet"/>
      <w:lvlText w:val="o"/>
      <w:lvlJc w:val="left"/>
      <w:pPr>
        <w:ind w:left="4137" w:hanging="360"/>
      </w:pPr>
      <w:rPr>
        <w:rFonts w:ascii="Courier New" w:hAnsi="Courier New" w:cs="Courier New" w:hint="default"/>
      </w:rPr>
    </w:lvl>
    <w:lvl w:ilvl="5" w:tplc="10090005" w:tentative="1">
      <w:start w:val="1"/>
      <w:numFmt w:val="bullet"/>
      <w:lvlText w:val=""/>
      <w:lvlJc w:val="left"/>
      <w:pPr>
        <w:ind w:left="4857" w:hanging="360"/>
      </w:pPr>
      <w:rPr>
        <w:rFonts w:ascii="Wingdings" w:hAnsi="Wingdings" w:hint="default"/>
      </w:rPr>
    </w:lvl>
    <w:lvl w:ilvl="6" w:tplc="10090001" w:tentative="1">
      <w:start w:val="1"/>
      <w:numFmt w:val="bullet"/>
      <w:lvlText w:val=""/>
      <w:lvlJc w:val="left"/>
      <w:pPr>
        <w:ind w:left="5577" w:hanging="360"/>
      </w:pPr>
      <w:rPr>
        <w:rFonts w:ascii="Symbol" w:hAnsi="Symbol" w:hint="default"/>
      </w:rPr>
    </w:lvl>
    <w:lvl w:ilvl="7" w:tplc="10090003" w:tentative="1">
      <w:start w:val="1"/>
      <w:numFmt w:val="bullet"/>
      <w:lvlText w:val="o"/>
      <w:lvlJc w:val="left"/>
      <w:pPr>
        <w:ind w:left="6297" w:hanging="360"/>
      </w:pPr>
      <w:rPr>
        <w:rFonts w:ascii="Courier New" w:hAnsi="Courier New" w:cs="Courier New" w:hint="default"/>
      </w:rPr>
    </w:lvl>
    <w:lvl w:ilvl="8" w:tplc="10090005" w:tentative="1">
      <w:start w:val="1"/>
      <w:numFmt w:val="bullet"/>
      <w:lvlText w:val=""/>
      <w:lvlJc w:val="left"/>
      <w:pPr>
        <w:ind w:left="7017" w:hanging="360"/>
      </w:pPr>
      <w:rPr>
        <w:rFonts w:ascii="Wingdings" w:hAnsi="Wingdings" w:hint="default"/>
      </w:rPr>
    </w:lvl>
  </w:abstractNum>
  <w:abstractNum w:abstractNumId="7">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32F065D2"/>
    <w:multiLevelType w:val="hybridMultilevel"/>
    <w:tmpl w:val="DBBC6FE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34D334E9"/>
    <w:multiLevelType w:val="hybridMultilevel"/>
    <w:tmpl w:val="1FA69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7EA3944"/>
    <w:multiLevelType w:val="hybridMultilevel"/>
    <w:tmpl w:val="4CACF3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2">
    <w:nsid w:val="442209D9"/>
    <w:multiLevelType w:val="hybridMultilevel"/>
    <w:tmpl w:val="CFFEEE0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4DD363C2"/>
    <w:multiLevelType w:val="hybridMultilevel"/>
    <w:tmpl w:val="8CCA9DA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6F9B695E"/>
    <w:multiLevelType w:val="hybridMultilevel"/>
    <w:tmpl w:val="2AD6D932"/>
    <w:lvl w:ilvl="0" w:tplc="FFFFFFFF">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70BE6D31"/>
    <w:multiLevelType w:val="hybridMultilevel"/>
    <w:tmpl w:val="80ACA6C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nsid w:val="75046D3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nsid w:val="78331C6D"/>
    <w:multiLevelType w:val="singleLevel"/>
    <w:tmpl w:val="0409000F"/>
    <w:lvl w:ilvl="0">
      <w:start w:val="1"/>
      <w:numFmt w:val="decimal"/>
      <w:lvlText w:val="%1."/>
      <w:lvlJc w:val="left"/>
      <w:pPr>
        <w:tabs>
          <w:tab w:val="num" w:pos="360"/>
        </w:tabs>
        <w:ind w:left="360" w:hanging="360"/>
      </w:pPr>
    </w:lvl>
  </w:abstractNum>
  <w:abstractNum w:abstractNumId="22">
    <w:nsid w:val="785B0F7A"/>
    <w:multiLevelType w:val="hybridMultilevel"/>
    <w:tmpl w:val="FB464A1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7F1927EA"/>
    <w:multiLevelType w:val="hybridMultilevel"/>
    <w:tmpl w:val="D98EABB6"/>
    <w:lvl w:ilvl="0" w:tplc="FFFFFFFF">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1"/>
  </w:num>
  <w:num w:numId="2">
    <w:abstractNumId w:val="21"/>
  </w:num>
  <w:num w:numId="3">
    <w:abstractNumId w:val="7"/>
  </w:num>
  <w:num w:numId="4">
    <w:abstractNumId w:val="16"/>
  </w:num>
  <w:num w:numId="5">
    <w:abstractNumId w:val="23"/>
  </w:num>
  <w:num w:numId="6">
    <w:abstractNumId w:val="2"/>
  </w:num>
  <w:num w:numId="7">
    <w:abstractNumId w:val="1"/>
  </w:num>
  <w:num w:numId="8">
    <w:abstractNumId w:val="15"/>
  </w:num>
  <w:num w:numId="9">
    <w:abstractNumId w:val="17"/>
  </w:num>
  <w:num w:numId="10">
    <w:abstractNumId w:val="3"/>
  </w:num>
  <w:num w:numId="11">
    <w:abstractNumId w:val="13"/>
  </w:num>
  <w:num w:numId="12">
    <w:abstractNumId w:val="0"/>
  </w:num>
  <w:num w:numId="13">
    <w:abstractNumId w:val="20"/>
  </w:num>
  <w:num w:numId="14">
    <w:abstractNumId w:val="4"/>
  </w:num>
  <w:num w:numId="15">
    <w:abstractNumId w:val="18"/>
  </w:num>
  <w:num w:numId="16">
    <w:abstractNumId w:val="24"/>
  </w:num>
  <w:num w:numId="17">
    <w:abstractNumId w:val="5"/>
  </w:num>
  <w:num w:numId="18">
    <w:abstractNumId w:val="22"/>
  </w:num>
  <w:num w:numId="19">
    <w:abstractNumId w:val="8"/>
  </w:num>
  <w:num w:numId="20">
    <w:abstractNumId w:val="14"/>
  </w:num>
  <w:num w:numId="21">
    <w:abstractNumId w:val="9"/>
  </w:num>
  <w:num w:numId="22">
    <w:abstractNumId w:val="10"/>
  </w:num>
  <w:num w:numId="23">
    <w:abstractNumId w:val="6"/>
  </w:num>
  <w:num w:numId="24">
    <w:abstractNumId w:val="19"/>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868"/>
    <w:rsid w:val="000114B2"/>
    <w:rsid w:val="00024279"/>
    <w:rsid w:val="000250C3"/>
    <w:rsid w:val="0004491B"/>
    <w:rsid w:val="000625F5"/>
    <w:rsid w:val="000B0F48"/>
    <w:rsid w:val="0013201F"/>
    <w:rsid w:val="001428EB"/>
    <w:rsid w:val="00177078"/>
    <w:rsid w:val="001A19FA"/>
    <w:rsid w:val="001A31B1"/>
    <w:rsid w:val="001B72EE"/>
    <w:rsid w:val="001D5EE5"/>
    <w:rsid w:val="00283F8A"/>
    <w:rsid w:val="00295232"/>
    <w:rsid w:val="002A438E"/>
    <w:rsid w:val="002C4A38"/>
    <w:rsid w:val="002D0F95"/>
    <w:rsid w:val="002D240A"/>
    <w:rsid w:val="003260C5"/>
    <w:rsid w:val="0034343F"/>
    <w:rsid w:val="00346091"/>
    <w:rsid w:val="003C46C3"/>
    <w:rsid w:val="003D0B70"/>
    <w:rsid w:val="003D373E"/>
    <w:rsid w:val="003D5562"/>
    <w:rsid w:val="003F14FD"/>
    <w:rsid w:val="003F5DA4"/>
    <w:rsid w:val="00441ECC"/>
    <w:rsid w:val="00444EB7"/>
    <w:rsid w:val="00453156"/>
    <w:rsid w:val="00455859"/>
    <w:rsid w:val="00486C7A"/>
    <w:rsid w:val="004A039F"/>
    <w:rsid w:val="004A4B54"/>
    <w:rsid w:val="004D19C0"/>
    <w:rsid w:val="004E298B"/>
    <w:rsid w:val="00532940"/>
    <w:rsid w:val="00533537"/>
    <w:rsid w:val="0056705E"/>
    <w:rsid w:val="005A28BC"/>
    <w:rsid w:val="005C10A6"/>
    <w:rsid w:val="00613807"/>
    <w:rsid w:val="00626C24"/>
    <w:rsid w:val="006371EC"/>
    <w:rsid w:val="00712EEC"/>
    <w:rsid w:val="00721FF2"/>
    <w:rsid w:val="00722CFA"/>
    <w:rsid w:val="00723208"/>
    <w:rsid w:val="00754E67"/>
    <w:rsid w:val="007A0698"/>
    <w:rsid w:val="007E6621"/>
    <w:rsid w:val="007F132C"/>
    <w:rsid w:val="0080161B"/>
    <w:rsid w:val="00807104"/>
    <w:rsid w:val="008342D0"/>
    <w:rsid w:val="00852891"/>
    <w:rsid w:val="00867048"/>
    <w:rsid w:val="008A3EDD"/>
    <w:rsid w:val="008D16F1"/>
    <w:rsid w:val="008E3934"/>
    <w:rsid w:val="009012BD"/>
    <w:rsid w:val="009103A6"/>
    <w:rsid w:val="00920C29"/>
    <w:rsid w:val="00982DDF"/>
    <w:rsid w:val="009B5B24"/>
    <w:rsid w:val="009E4BEC"/>
    <w:rsid w:val="009F66A2"/>
    <w:rsid w:val="00A01D87"/>
    <w:rsid w:val="00A023DB"/>
    <w:rsid w:val="00A360AA"/>
    <w:rsid w:val="00A371D9"/>
    <w:rsid w:val="00A828AD"/>
    <w:rsid w:val="00A85995"/>
    <w:rsid w:val="00A9176F"/>
    <w:rsid w:val="00A97B10"/>
    <w:rsid w:val="00AA0DAA"/>
    <w:rsid w:val="00AA5DAC"/>
    <w:rsid w:val="00AC5756"/>
    <w:rsid w:val="00B13286"/>
    <w:rsid w:val="00B50404"/>
    <w:rsid w:val="00B679AC"/>
    <w:rsid w:val="00B778BA"/>
    <w:rsid w:val="00B835FC"/>
    <w:rsid w:val="00BA119A"/>
    <w:rsid w:val="00BD5B65"/>
    <w:rsid w:val="00BF0340"/>
    <w:rsid w:val="00C0550E"/>
    <w:rsid w:val="00C47CF3"/>
    <w:rsid w:val="00C53F7E"/>
    <w:rsid w:val="00C553D5"/>
    <w:rsid w:val="00C711E0"/>
    <w:rsid w:val="00C9396E"/>
    <w:rsid w:val="00C93C3C"/>
    <w:rsid w:val="00C97897"/>
    <w:rsid w:val="00CF312A"/>
    <w:rsid w:val="00D1300B"/>
    <w:rsid w:val="00D42E4E"/>
    <w:rsid w:val="00DC1839"/>
    <w:rsid w:val="00E25868"/>
    <w:rsid w:val="00E86B36"/>
    <w:rsid w:val="00E86FF6"/>
    <w:rsid w:val="00E946F9"/>
    <w:rsid w:val="00EE6E49"/>
    <w:rsid w:val="00EF4EC9"/>
    <w:rsid w:val="00F0236B"/>
    <w:rsid w:val="00F430A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F0340"/>
    <w:rPr>
      <w:sz w:val="24"/>
      <w:lang w:val="en-US" w:eastAsia="en-US"/>
    </w:rPr>
  </w:style>
  <w:style w:type="paragraph" w:styleId="Heading1">
    <w:name w:val="heading 1"/>
    <w:basedOn w:val="Normal"/>
    <w:next w:val="Normal"/>
    <w:qFormat/>
    <w:rsid w:val="00BF0340"/>
    <w:pPr>
      <w:keepNext/>
      <w:jc w:val="center"/>
      <w:outlineLvl w:val="0"/>
    </w:pPr>
    <w:rPr>
      <w:b/>
      <w:u w:val="single"/>
      <w:lang w:val="en-GB"/>
    </w:rPr>
  </w:style>
  <w:style w:type="paragraph" w:styleId="Heading2">
    <w:name w:val="heading 2"/>
    <w:basedOn w:val="Normal"/>
    <w:next w:val="Normal"/>
    <w:qFormat/>
    <w:rsid w:val="00BF0340"/>
    <w:pPr>
      <w:keepNext/>
      <w:jc w:val="center"/>
      <w:outlineLvl w:val="1"/>
    </w:pPr>
    <w:rPr>
      <w:b/>
      <w:lang w:val="en-GB"/>
    </w:rPr>
  </w:style>
  <w:style w:type="paragraph" w:styleId="Heading3">
    <w:name w:val="heading 3"/>
    <w:basedOn w:val="Normal"/>
    <w:next w:val="Normal"/>
    <w:qFormat/>
    <w:rsid w:val="00BF0340"/>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BF0340"/>
    <w:rPr>
      <w:rFonts w:ascii="Arial" w:hAnsi="Arial"/>
    </w:rPr>
  </w:style>
  <w:style w:type="paragraph" w:styleId="Header">
    <w:name w:val="header"/>
    <w:basedOn w:val="Normal"/>
    <w:rsid w:val="00BF0340"/>
    <w:pPr>
      <w:tabs>
        <w:tab w:val="center" w:pos="4320"/>
        <w:tab w:val="right" w:pos="8640"/>
      </w:tabs>
    </w:pPr>
  </w:style>
  <w:style w:type="paragraph" w:styleId="Footer">
    <w:name w:val="footer"/>
    <w:basedOn w:val="Normal"/>
    <w:rsid w:val="00BF0340"/>
    <w:pPr>
      <w:tabs>
        <w:tab w:val="center" w:pos="4320"/>
        <w:tab w:val="right" w:pos="8640"/>
      </w:tabs>
    </w:pPr>
  </w:style>
  <w:style w:type="character" w:styleId="PageNumber">
    <w:name w:val="page number"/>
    <w:basedOn w:val="DefaultParagraphFont"/>
    <w:rsid w:val="00BF0340"/>
  </w:style>
  <w:style w:type="character" w:styleId="LineNumber">
    <w:name w:val="line number"/>
    <w:basedOn w:val="DefaultParagraphFont"/>
    <w:rsid w:val="00BF0340"/>
  </w:style>
  <w:style w:type="paragraph" w:styleId="BodyTextIndent">
    <w:name w:val="Body Text Indent"/>
    <w:basedOn w:val="Normal"/>
    <w:rsid w:val="00BF0340"/>
    <w:pPr>
      <w:ind w:left="450" w:hanging="450"/>
    </w:pPr>
    <w:rPr>
      <w:lang w:val="en-GB"/>
    </w:rPr>
  </w:style>
  <w:style w:type="character" w:styleId="Emphasis">
    <w:name w:val="Emphasis"/>
    <w:basedOn w:val="DefaultParagraphFont"/>
    <w:qFormat/>
    <w:rsid w:val="00E25868"/>
    <w:rPr>
      <w:i/>
      <w:iCs/>
    </w:rPr>
  </w:style>
  <w:style w:type="character" w:styleId="Hyperlink">
    <w:name w:val="Hyperlink"/>
    <w:basedOn w:val="DefaultParagraphFont"/>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paragraph" w:styleId="BalloonText">
    <w:name w:val="Balloon Text"/>
    <w:basedOn w:val="Normal"/>
    <w:link w:val="BalloonTextChar"/>
    <w:rsid w:val="000114B2"/>
    <w:rPr>
      <w:rFonts w:ascii="Tahoma" w:hAnsi="Tahoma" w:cs="Tahoma"/>
      <w:sz w:val="16"/>
      <w:szCs w:val="16"/>
    </w:rPr>
  </w:style>
  <w:style w:type="character" w:customStyle="1" w:styleId="BalloonTextChar">
    <w:name w:val="Balloon Text Char"/>
    <w:basedOn w:val="DefaultParagraphFont"/>
    <w:link w:val="BalloonText"/>
    <w:rsid w:val="000114B2"/>
    <w:rPr>
      <w:rFonts w:ascii="Tahoma" w:hAnsi="Tahoma" w:cs="Tahoma"/>
      <w:sz w:val="16"/>
      <w:szCs w:val="16"/>
      <w:lang w:val="en-US" w:eastAsia="en-US"/>
    </w:rPr>
  </w:style>
  <w:style w:type="paragraph" w:styleId="ListParagraph">
    <w:name w:val="List Paragraph"/>
    <w:basedOn w:val="Normal"/>
    <w:uiPriority w:val="34"/>
    <w:qFormat/>
    <w:rsid w:val="00A371D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F0340"/>
    <w:rPr>
      <w:sz w:val="24"/>
      <w:lang w:val="en-US" w:eastAsia="en-US"/>
    </w:rPr>
  </w:style>
  <w:style w:type="paragraph" w:styleId="Heading1">
    <w:name w:val="heading 1"/>
    <w:basedOn w:val="Normal"/>
    <w:next w:val="Normal"/>
    <w:qFormat/>
    <w:rsid w:val="00BF0340"/>
    <w:pPr>
      <w:keepNext/>
      <w:jc w:val="center"/>
      <w:outlineLvl w:val="0"/>
    </w:pPr>
    <w:rPr>
      <w:b/>
      <w:u w:val="single"/>
      <w:lang w:val="en-GB"/>
    </w:rPr>
  </w:style>
  <w:style w:type="paragraph" w:styleId="Heading2">
    <w:name w:val="heading 2"/>
    <w:basedOn w:val="Normal"/>
    <w:next w:val="Normal"/>
    <w:qFormat/>
    <w:rsid w:val="00BF0340"/>
    <w:pPr>
      <w:keepNext/>
      <w:jc w:val="center"/>
      <w:outlineLvl w:val="1"/>
    </w:pPr>
    <w:rPr>
      <w:b/>
      <w:lang w:val="en-GB"/>
    </w:rPr>
  </w:style>
  <w:style w:type="paragraph" w:styleId="Heading3">
    <w:name w:val="heading 3"/>
    <w:basedOn w:val="Normal"/>
    <w:next w:val="Normal"/>
    <w:qFormat/>
    <w:rsid w:val="00BF0340"/>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BF0340"/>
    <w:rPr>
      <w:rFonts w:ascii="Arial" w:hAnsi="Arial"/>
    </w:rPr>
  </w:style>
  <w:style w:type="paragraph" w:styleId="Header">
    <w:name w:val="header"/>
    <w:basedOn w:val="Normal"/>
    <w:rsid w:val="00BF0340"/>
    <w:pPr>
      <w:tabs>
        <w:tab w:val="center" w:pos="4320"/>
        <w:tab w:val="right" w:pos="8640"/>
      </w:tabs>
    </w:pPr>
  </w:style>
  <w:style w:type="paragraph" w:styleId="Footer">
    <w:name w:val="footer"/>
    <w:basedOn w:val="Normal"/>
    <w:rsid w:val="00BF0340"/>
    <w:pPr>
      <w:tabs>
        <w:tab w:val="center" w:pos="4320"/>
        <w:tab w:val="right" w:pos="8640"/>
      </w:tabs>
    </w:pPr>
  </w:style>
  <w:style w:type="character" w:styleId="PageNumber">
    <w:name w:val="page number"/>
    <w:basedOn w:val="DefaultParagraphFont"/>
    <w:rsid w:val="00BF0340"/>
  </w:style>
  <w:style w:type="character" w:styleId="LineNumber">
    <w:name w:val="line number"/>
    <w:basedOn w:val="DefaultParagraphFont"/>
    <w:rsid w:val="00BF0340"/>
  </w:style>
  <w:style w:type="paragraph" w:styleId="BodyTextIndent">
    <w:name w:val="Body Text Indent"/>
    <w:basedOn w:val="Normal"/>
    <w:rsid w:val="00BF0340"/>
    <w:pPr>
      <w:ind w:left="450" w:hanging="450"/>
    </w:pPr>
    <w:rPr>
      <w:lang w:val="en-GB"/>
    </w:rPr>
  </w:style>
  <w:style w:type="character" w:styleId="Emphasis">
    <w:name w:val="Emphasis"/>
    <w:basedOn w:val="DefaultParagraphFont"/>
    <w:qFormat/>
    <w:rsid w:val="00E25868"/>
    <w:rPr>
      <w:i/>
      <w:iCs/>
    </w:rPr>
  </w:style>
  <w:style w:type="character" w:styleId="Hyperlink">
    <w:name w:val="Hyperlink"/>
    <w:basedOn w:val="DefaultParagraphFont"/>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paragraph" w:styleId="BalloonText">
    <w:name w:val="Balloon Text"/>
    <w:basedOn w:val="Normal"/>
    <w:link w:val="BalloonTextChar"/>
    <w:rsid w:val="000114B2"/>
    <w:rPr>
      <w:rFonts w:ascii="Tahoma" w:hAnsi="Tahoma" w:cs="Tahoma"/>
      <w:sz w:val="16"/>
      <w:szCs w:val="16"/>
    </w:rPr>
  </w:style>
  <w:style w:type="character" w:customStyle="1" w:styleId="BalloonTextChar">
    <w:name w:val="Balloon Text Char"/>
    <w:basedOn w:val="DefaultParagraphFont"/>
    <w:link w:val="BalloonText"/>
    <w:rsid w:val="000114B2"/>
    <w:rPr>
      <w:rFonts w:ascii="Tahoma" w:hAnsi="Tahoma" w:cs="Tahoma"/>
      <w:sz w:val="16"/>
      <w:szCs w:val="16"/>
      <w:lang w:val="en-US" w:eastAsia="en-US"/>
    </w:rPr>
  </w:style>
  <w:style w:type="paragraph" w:styleId="ListParagraph">
    <w:name w:val="List Paragraph"/>
    <w:basedOn w:val="Normal"/>
    <w:uiPriority w:val="34"/>
    <w:qFormat/>
    <w:rsid w:val="00A371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914268">
      <w:bodyDiv w:val="1"/>
      <w:marLeft w:val="0"/>
      <w:marRight w:val="0"/>
      <w:marTop w:val="0"/>
      <w:marBottom w:val="0"/>
      <w:divBdr>
        <w:top w:val="none" w:sz="0" w:space="0" w:color="auto"/>
        <w:left w:val="none" w:sz="0" w:space="0" w:color="auto"/>
        <w:bottom w:val="none" w:sz="0" w:space="0" w:color="auto"/>
        <w:right w:val="none" w:sz="0" w:space="0" w:color="auto"/>
      </w:divBdr>
    </w:div>
    <w:div w:id="130195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ohn.cavaliere@saultcollege.ca"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87F54F2-1633-4C91-8BC1-44A786B8F74D}"/>
</file>

<file path=customXml/itemProps2.xml><?xml version="1.0" encoding="utf-8"?>
<ds:datastoreItem xmlns:ds="http://schemas.openxmlformats.org/officeDocument/2006/customXml" ds:itemID="{A62691B5-150F-49F8-AC23-28766454953F}"/>
</file>

<file path=customXml/itemProps3.xml><?xml version="1.0" encoding="utf-8"?>
<ds:datastoreItem xmlns:ds="http://schemas.openxmlformats.org/officeDocument/2006/customXml" ds:itemID="{ACBBB078-12CD-4A7F-B72E-ACB96434C724}"/>
</file>

<file path=docProps/app.xml><?xml version="1.0" encoding="utf-8"?>
<Properties xmlns="http://schemas.openxmlformats.org/officeDocument/2006/extended-properties" xmlns:vt="http://schemas.openxmlformats.org/officeDocument/2006/docPropsVTypes">
  <Template>Normal.dotm</Template>
  <TotalTime>0</TotalTime>
  <Pages>7</Pages>
  <Words>1406</Words>
  <Characters>8322</Characters>
  <Application>Microsoft Office Word</Application>
  <DocSecurity>4</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9709</CharactersWithSpaces>
  <SharedDoc>false</SharedDoc>
  <HLinks>
    <vt:vector size="6" baseType="variant">
      <vt:variant>
        <vt:i4>3211362</vt:i4>
      </vt:variant>
      <vt:variant>
        <vt:i4>0</vt:i4>
      </vt:variant>
      <vt:variant>
        <vt:i4>0</vt:i4>
      </vt:variant>
      <vt:variant>
        <vt:i4>5</vt:i4>
      </vt:variant>
      <vt:variant>
        <vt:lpwstr>https://my.saultcollege.ca/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Nicole LaCroix</cp:lastModifiedBy>
  <cp:revision>2</cp:revision>
  <cp:lastPrinted>2011-06-07T14:13:00Z</cp:lastPrinted>
  <dcterms:created xsi:type="dcterms:W3CDTF">2016-12-06T21:37:00Z</dcterms:created>
  <dcterms:modified xsi:type="dcterms:W3CDTF">2016-12-06T21:37:00Z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957000</vt:r8>
  </property>
</Properties>
</file>